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F8FF" w14:textId="26ECA489" w:rsidR="001F5C1E" w:rsidRDefault="001A1608" w:rsidP="00B97382">
      <w:pPr>
        <w:pStyle w:val="Titel-Memo"/>
      </w:pPr>
      <w:r>
        <w:t>Concept</w:t>
      </w:r>
      <w:r w:rsidR="00FD5353">
        <w:t xml:space="preserve"> </w:t>
      </w:r>
      <w:r w:rsidR="007054CA">
        <w:t xml:space="preserve">verslag </w:t>
      </w:r>
      <w:r w:rsidR="00FD5353">
        <w:t>Hoofdcommissie</w:t>
      </w:r>
      <w:r w:rsidR="00D058DF">
        <w:t>vergadering</w:t>
      </w:r>
      <w:r w:rsidR="007A0B02">
        <w:t xml:space="preserve"> </w:t>
      </w:r>
      <w:r w:rsidR="00BB68CC">
        <w:t>5</w:t>
      </w:r>
      <w:r w:rsidR="007054CA">
        <w:t>-11-2</w:t>
      </w:r>
      <w:r w:rsidR="00B97382">
        <w:t>024</w:t>
      </w:r>
    </w:p>
    <w:p w14:paraId="4B176E1A" w14:textId="1B3647DF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B97384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7B4FFBCE" w14:textId="1CF220D6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0F340B">
        <w:rPr>
          <w:rFonts w:eastAsiaTheme="majorEastAsia" w:cstheme="majorBidi"/>
          <w:color w:val="ED7102" w:themeColor="accent1"/>
          <w:sz w:val="25"/>
          <w:szCs w:val="32"/>
        </w:rPr>
        <w:t>Va</w:t>
      </w:r>
      <w:r w:rsidRPr="00D42A10">
        <w:rPr>
          <w:rFonts w:eastAsiaTheme="majorEastAsia" w:cstheme="majorBidi"/>
          <w:color w:val="ED7102" w:themeColor="accent1"/>
          <w:sz w:val="25"/>
          <w:szCs w:val="32"/>
        </w:rPr>
        <w:t>ststelle</w:t>
      </w:r>
      <w:r w:rsidRPr="000F340B">
        <w:rPr>
          <w:rFonts w:eastAsiaTheme="majorEastAsia" w:cstheme="majorBidi"/>
          <w:color w:val="ED7102" w:themeColor="accent1"/>
          <w:sz w:val="25"/>
          <w:szCs w:val="32"/>
        </w:rPr>
        <w:t>n</w:t>
      </w:r>
      <w:r w:rsidRPr="00FF6C8A">
        <w:rPr>
          <w:rFonts w:eastAsiaTheme="majorEastAsia" w:cstheme="majorBidi"/>
          <w:color w:val="ED7102" w:themeColor="accent1"/>
          <w:sz w:val="25"/>
          <w:szCs w:val="32"/>
        </w:rPr>
        <w:t xml:space="preserve">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77777777" w:rsidR="00FB1AB5" w:rsidRDefault="00FB1AB5" w:rsidP="008E0D82">
      <w:pPr>
        <w:pStyle w:val="Geenafstand"/>
        <w:numPr>
          <w:ilvl w:val="0"/>
          <w:numId w:val="30"/>
        </w:numPr>
      </w:pPr>
      <w:r w:rsidRPr="008E0D82">
        <w:t>Verslag vorige vergadering</w:t>
      </w:r>
    </w:p>
    <w:p w14:paraId="7493AE95" w14:textId="77777777" w:rsidR="004B4475" w:rsidRPr="008E0D82" w:rsidRDefault="004B4475" w:rsidP="003326B9">
      <w:pPr>
        <w:pStyle w:val="Geenafstand"/>
        <w:ind w:left="720"/>
      </w:pPr>
    </w:p>
    <w:p w14:paraId="5A463FC7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algemeen</w:t>
      </w:r>
    </w:p>
    <w:p w14:paraId="5409AA41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portefeuillehouders</w:t>
      </w:r>
    </w:p>
    <w:p w14:paraId="11D56E36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DWOC</w:t>
      </w:r>
    </w:p>
    <w:p w14:paraId="1288BBBD" w14:textId="77777777" w:rsidR="00DB0189" w:rsidRDefault="00FB1AB5" w:rsidP="00DB0189">
      <w:pPr>
        <w:pStyle w:val="Geenafstand"/>
        <w:numPr>
          <w:ilvl w:val="0"/>
          <w:numId w:val="30"/>
        </w:numPr>
        <w:ind w:left="709" w:hanging="345"/>
      </w:pPr>
      <w:r w:rsidRPr="008E0D82">
        <w:t>Mededelingen DSCJ</w:t>
      </w:r>
      <w:r w:rsidR="00DD0A65" w:rsidRPr="008E0D82">
        <w:t xml:space="preserve">NK </w:t>
      </w:r>
    </w:p>
    <w:p w14:paraId="682D32F6" w14:textId="2CE9A804" w:rsidR="00FB1AB5" w:rsidRPr="008E0D82" w:rsidRDefault="00FB1AB5" w:rsidP="00DB0189">
      <w:pPr>
        <w:pStyle w:val="Geenafstand"/>
        <w:ind w:left="720"/>
        <w:rPr>
          <w:rFonts w:eastAsiaTheme="majorEastAsia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3D28AB25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CA1C02">
        <w:rPr>
          <w:rFonts w:eastAsiaTheme="majorEastAsia" w:cstheme="majorBidi"/>
          <w:color w:val="ED7102" w:themeColor="accent1"/>
          <w:sz w:val="25"/>
          <w:szCs w:val="32"/>
        </w:rPr>
        <w:t>8 okto</w:t>
      </w:r>
      <w:r w:rsidR="00D64875">
        <w:rPr>
          <w:rFonts w:eastAsiaTheme="majorEastAsia" w:cstheme="majorBidi"/>
          <w:color w:val="ED7102" w:themeColor="accent1"/>
          <w:sz w:val="25"/>
          <w:szCs w:val="32"/>
        </w:rPr>
        <w:t xml:space="preserve">ber </w:t>
      </w:r>
      <w:r w:rsidR="00A031F7">
        <w:rPr>
          <w:rFonts w:eastAsiaTheme="majorEastAsia" w:cstheme="majorBidi"/>
          <w:color w:val="ED7102" w:themeColor="accent1"/>
          <w:sz w:val="25"/>
          <w:szCs w:val="32"/>
        </w:rPr>
        <w:t>202</w:t>
      </w:r>
      <w:r w:rsidR="00AD752C">
        <w:rPr>
          <w:rFonts w:eastAsiaTheme="majorEastAsia" w:cstheme="majorBidi"/>
          <w:color w:val="ED7102" w:themeColor="accent1"/>
          <w:sz w:val="25"/>
          <w:szCs w:val="32"/>
        </w:rPr>
        <w:t>4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79416A9E" w14:textId="19322E96" w:rsidR="00920572" w:rsidRDefault="00355DC4" w:rsidP="007208F7">
      <w:r>
        <w:t>Geen opmerkingen hiermee verslag vastgesteld</w:t>
      </w:r>
    </w:p>
    <w:p w14:paraId="51B65982" w14:textId="77777777" w:rsidR="000C2651" w:rsidRDefault="000C2651" w:rsidP="007208F7"/>
    <w:p w14:paraId="74781AED" w14:textId="2FD9F71B" w:rsidR="003021F5" w:rsidRDefault="004B27CC" w:rsidP="005E5CAC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M</w:t>
      </w:r>
      <w:r w:rsidR="007208F7" w:rsidRPr="00F741A1">
        <w:rPr>
          <w:rFonts w:eastAsiaTheme="majorEastAsia" w:cstheme="majorBidi"/>
          <w:color w:val="ED7102" w:themeColor="accent1"/>
          <w:sz w:val="25"/>
          <w:szCs w:val="32"/>
        </w:rPr>
        <w:t>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3021F5">
        <w:rPr>
          <w:rFonts w:eastAsiaTheme="majorEastAsia" w:cstheme="majorBidi"/>
          <w:color w:val="ED7102" w:themeColor="accent1"/>
          <w:sz w:val="25"/>
          <w:szCs w:val="32"/>
        </w:rPr>
        <w:t>–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  <w:r w:rsidR="00ED27A5"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312A6318" w14:textId="5281E7DD" w:rsidR="00440727" w:rsidRPr="00440727" w:rsidRDefault="00207CD9" w:rsidP="00271B86">
      <w:pPr>
        <w:pStyle w:val="Lijstalinea"/>
        <w:numPr>
          <w:ilvl w:val="0"/>
          <w:numId w:val="39"/>
        </w:numPr>
        <w:ind w:left="728" w:hanging="392"/>
      </w:pPr>
      <w:r w:rsidRPr="00440727">
        <w:rPr>
          <w:color w:val="595959" w:themeColor="text1" w:themeTint="A6"/>
          <w:sz w:val="19"/>
        </w:rPr>
        <w:t>Afronding HJT compensatie</w:t>
      </w:r>
      <w:r w:rsidR="00F72255">
        <w:rPr>
          <w:color w:val="595959" w:themeColor="text1" w:themeTint="A6"/>
          <w:sz w:val="19"/>
        </w:rPr>
        <w:t xml:space="preserve">; </w:t>
      </w:r>
      <w:r w:rsidR="009844B2">
        <w:rPr>
          <w:color w:val="595959" w:themeColor="text1" w:themeTint="A6"/>
          <w:sz w:val="19"/>
        </w:rPr>
        <w:t>Voorzitter</w:t>
      </w:r>
      <w:r w:rsidR="00776088">
        <w:rPr>
          <w:color w:val="595959" w:themeColor="text1" w:themeTint="A6"/>
          <w:sz w:val="19"/>
        </w:rPr>
        <w:t xml:space="preserve"> geeft </w:t>
      </w:r>
      <w:r w:rsidR="005C75DB">
        <w:rPr>
          <w:color w:val="595959" w:themeColor="text1" w:themeTint="A6"/>
          <w:sz w:val="19"/>
        </w:rPr>
        <w:t xml:space="preserve">de opdracht krijgen om €100,00 over te </w:t>
      </w:r>
      <w:r w:rsidR="00776088">
        <w:rPr>
          <w:color w:val="595959" w:themeColor="text1" w:themeTint="A6"/>
          <w:sz w:val="19"/>
        </w:rPr>
        <w:t>m</w:t>
      </w:r>
      <w:r w:rsidR="005C75DB">
        <w:rPr>
          <w:color w:val="595959" w:themeColor="text1" w:themeTint="A6"/>
          <w:sz w:val="19"/>
        </w:rPr>
        <w:t>aken naar HJT</w:t>
      </w:r>
      <w:r w:rsidR="00776088">
        <w:rPr>
          <w:color w:val="595959" w:themeColor="text1" w:themeTint="A6"/>
          <w:sz w:val="19"/>
        </w:rPr>
        <w:t xml:space="preserve">. </w:t>
      </w:r>
    </w:p>
    <w:p w14:paraId="6D397A9D" w14:textId="291ECF0E" w:rsidR="00440727" w:rsidRPr="00440727" w:rsidRDefault="002F4E49" w:rsidP="00440727">
      <w:pPr>
        <w:pStyle w:val="Lijstalinea"/>
        <w:numPr>
          <w:ilvl w:val="0"/>
          <w:numId w:val="39"/>
        </w:numPr>
        <w:ind w:left="728" w:hanging="392"/>
      </w:pPr>
      <w:r w:rsidRPr="00440727">
        <w:rPr>
          <w:color w:val="595959" w:themeColor="text1" w:themeTint="A6"/>
          <w:sz w:val="19"/>
        </w:rPr>
        <w:t>Overzicht Jaarplan 2025</w:t>
      </w:r>
      <w:r w:rsidR="00600968">
        <w:rPr>
          <w:color w:val="595959" w:themeColor="text1" w:themeTint="A6"/>
          <w:sz w:val="19"/>
        </w:rPr>
        <w:t xml:space="preserve">; </w:t>
      </w:r>
      <w:r w:rsidR="00F31455">
        <w:rPr>
          <w:color w:val="595959" w:themeColor="text1" w:themeTint="A6"/>
          <w:sz w:val="19"/>
        </w:rPr>
        <w:t xml:space="preserve">wij kunnen ons </w:t>
      </w:r>
      <w:r w:rsidR="00913EF0">
        <w:rPr>
          <w:color w:val="595959" w:themeColor="text1" w:themeTint="A6"/>
          <w:sz w:val="19"/>
        </w:rPr>
        <w:t>hier in vinden</w:t>
      </w:r>
    </w:p>
    <w:p w14:paraId="64308B0E" w14:textId="42AC5064" w:rsidR="00D64875" w:rsidRPr="00440727" w:rsidRDefault="00440727" w:rsidP="00440727">
      <w:pPr>
        <w:pStyle w:val="Lijstalinea"/>
        <w:numPr>
          <w:ilvl w:val="0"/>
          <w:numId w:val="39"/>
        </w:numPr>
        <w:ind w:left="728" w:hanging="392"/>
      </w:pPr>
      <w:r>
        <w:t>Vergaderlocatie Open Hof gaat misschien niet door volgend jaar met verhuur van ruimte</w:t>
      </w:r>
      <w:r w:rsidR="009252AB">
        <w:t xml:space="preserve">; </w:t>
      </w:r>
      <w:r w:rsidR="006F5446">
        <w:t xml:space="preserve">Zoeken naar een andere oplossing voorstel om en om fysiek/digitaal en </w:t>
      </w:r>
      <w:r w:rsidR="0088215A">
        <w:t xml:space="preserve">mogelijk in Nieuwegein. </w:t>
      </w:r>
      <w:r w:rsidR="007973E3">
        <w:t xml:space="preserve">Onderzoeken </w:t>
      </w:r>
      <w:r w:rsidR="009B275B">
        <w:t xml:space="preserve">of JBN op </w:t>
      </w:r>
      <w:proofErr w:type="spellStart"/>
      <w:r w:rsidR="009B275B">
        <w:t>Papendal</w:t>
      </w:r>
      <w:proofErr w:type="spellEnd"/>
      <w:r w:rsidR="009B275B">
        <w:t xml:space="preserve"> vergader mogelijkheden heeft</w:t>
      </w:r>
      <w:r w:rsidR="00A0595E">
        <w:t xml:space="preserve">! </w:t>
      </w:r>
      <w:r w:rsidR="00DC6364">
        <w:t xml:space="preserve">Secretaris </w:t>
      </w:r>
      <w:r w:rsidR="00A0595E">
        <w:t xml:space="preserve">neemt contact op met </w:t>
      </w:r>
      <w:r w:rsidR="00DC6364">
        <w:t>bondsbureau</w:t>
      </w:r>
      <w:r w:rsidR="00A0595E">
        <w:t>.</w:t>
      </w:r>
    </w:p>
    <w:p w14:paraId="2A2CB254" w14:textId="2F45E15B" w:rsidR="00F65B1E" w:rsidRDefault="00485503" w:rsidP="002C1D6C">
      <w:pPr>
        <w:pStyle w:val="Kop1"/>
      </w:pPr>
      <w:r w:rsidRPr="00C80EFD">
        <w:t xml:space="preserve">Mededelingen </w:t>
      </w:r>
      <w:r w:rsidR="0039390A">
        <w:t>Voorzitter</w:t>
      </w:r>
      <w:r w:rsidRPr="00C80EFD">
        <w:t>:</w:t>
      </w:r>
    </w:p>
    <w:p w14:paraId="01B4AF7A" w14:textId="0182D177" w:rsidR="005F4B3F" w:rsidRPr="00BD55E3" w:rsidRDefault="009C1017" w:rsidP="00BD55E3">
      <w:pPr>
        <w:pStyle w:val="Lijstalinea"/>
        <w:numPr>
          <w:ilvl w:val="0"/>
          <w:numId w:val="38"/>
        </w:numPr>
        <w:rPr>
          <w:szCs w:val="20"/>
        </w:rPr>
      </w:pPr>
      <w:r w:rsidRPr="00BD55E3">
        <w:rPr>
          <w:szCs w:val="20"/>
        </w:rPr>
        <w:t xml:space="preserve">Betrekken overige commissies bij </w:t>
      </w:r>
      <w:r w:rsidR="006C1830" w:rsidRPr="00BD55E3">
        <w:rPr>
          <w:szCs w:val="20"/>
        </w:rPr>
        <w:t>vergaderingen Hoofdcommissie</w:t>
      </w:r>
      <w:r w:rsidR="00D5434B">
        <w:rPr>
          <w:szCs w:val="20"/>
        </w:rPr>
        <w:t xml:space="preserve">. </w:t>
      </w:r>
      <w:r w:rsidR="00D5434B">
        <w:rPr>
          <w:szCs w:val="20"/>
        </w:rPr>
        <w:br/>
        <w:t xml:space="preserve">Jaarplan is vorige keer opgesteld zonder </w:t>
      </w:r>
      <w:r w:rsidR="00F378F4">
        <w:rPr>
          <w:szCs w:val="20"/>
        </w:rPr>
        <w:t xml:space="preserve">vertegenwoordiging van </w:t>
      </w:r>
      <w:r w:rsidR="00D5434B">
        <w:rPr>
          <w:szCs w:val="20"/>
        </w:rPr>
        <w:t>de overige commissie</w:t>
      </w:r>
      <w:r w:rsidR="00F378F4">
        <w:rPr>
          <w:szCs w:val="20"/>
        </w:rPr>
        <w:t xml:space="preserve">s. </w:t>
      </w:r>
      <w:r w:rsidR="00DC6364">
        <w:rPr>
          <w:szCs w:val="20"/>
        </w:rPr>
        <w:t>Voorzitter</w:t>
      </w:r>
      <w:r w:rsidR="00BA764D">
        <w:rPr>
          <w:szCs w:val="20"/>
        </w:rPr>
        <w:t xml:space="preserve"> nodigt de </w:t>
      </w:r>
      <w:r w:rsidR="00A721BE">
        <w:rPr>
          <w:szCs w:val="20"/>
        </w:rPr>
        <w:t>overige</w:t>
      </w:r>
      <w:r w:rsidR="00BA764D">
        <w:rPr>
          <w:szCs w:val="20"/>
        </w:rPr>
        <w:t xml:space="preserve"> commissies uit om deel te nemen aan de vergaderingen</w:t>
      </w:r>
      <w:r w:rsidR="00A721BE">
        <w:rPr>
          <w:szCs w:val="20"/>
        </w:rPr>
        <w:t>. Dit doen zodra wij een nieuwe vergader locatie hebben gevonden.</w:t>
      </w:r>
    </w:p>
    <w:p w14:paraId="2F0AD40C" w14:textId="45D9D5EF" w:rsidR="006C1830" w:rsidRPr="004F158A" w:rsidRDefault="006C1830" w:rsidP="00BD55E3">
      <w:pPr>
        <w:pStyle w:val="Lijstalinea"/>
        <w:numPr>
          <w:ilvl w:val="0"/>
          <w:numId w:val="38"/>
        </w:numPr>
      </w:pPr>
      <w:r w:rsidRPr="00BD55E3">
        <w:rPr>
          <w:szCs w:val="20"/>
        </w:rPr>
        <w:t>Aspirant penningmeester</w:t>
      </w:r>
      <w:r w:rsidR="00A721BE">
        <w:rPr>
          <w:szCs w:val="20"/>
        </w:rPr>
        <w:t xml:space="preserve">; </w:t>
      </w:r>
      <w:r w:rsidR="00DC6364">
        <w:rPr>
          <w:szCs w:val="20"/>
        </w:rPr>
        <w:t>is</w:t>
      </w:r>
      <w:r w:rsidR="0024301A">
        <w:rPr>
          <w:szCs w:val="20"/>
        </w:rPr>
        <w:t xml:space="preserve"> bereidt gevonden om </w:t>
      </w:r>
      <w:r w:rsidR="0001545D">
        <w:rPr>
          <w:szCs w:val="20"/>
        </w:rPr>
        <w:t xml:space="preserve">bij elkaar te gaan zitten om te zien of hij in wil </w:t>
      </w:r>
      <w:r w:rsidR="00B82F98">
        <w:rPr>
          <w:szCs w:val="20"/>
        </w:rPr>
        <w:t>stappen</w:t>
      </w:r>
      <w:r w:rsidR="0001545D">
        <w:rPr>
          <w:szCs w:val="20"/>
        </w:rPr>
        <w:t xml:space="preserve"> als penningmeester. 26 november </w:t>
      </w:r>
      <w:r w:rsidR="00B82F98">
        <w:rPr>
          <w:szCs w:val="20"/>
        </w:rPr>
        <w:t xml:space="preserve">sluit </w:t>
      </w:r>
      <w:r w:rsidR="005E75E3">
        <w:rPr>
          <w:szCs w:val="20"/>
        </w:rPr>
        <w:t>voorzitter</w:t>
      </w:r>
      <w:r w:rsidR="00B82F98">
        <w:rPr>
          <w:szCs w:val="20"/>
        </w:rPr>
        <w:t xml:space="preserve"> aan bij de n</w:t>
      </w:r>
      <w:r w:rsidR="004F158A">
        <w:rPr>
          <w:szCs w:val="20"/>
        </w:rPr>
        <w:t>i</w:t>
      </w:r>
      <w:r w:rsidR="00B82F98">
        <w:rPr>
          <w:szCs w:val="20"/>
        </w:rPr>
        <w:t xml:space="preserve">euwe Exact meeting. </w:t>
      </w:r>
      <w:r w:rsidR="005E75E3">
        <w:rPr>
          <w:szCs w:val="20"/>
        </w:rPr>
        <w:t xml:space="preserve">Voorzitter </w:t>
      </w:r>
      <w:r w:rsidR="00B82F98">
        <w:rPr>
          <w:szCs w:val="20"/>
        </w:rPr>
        <w:t xml:space="preserve">vraagt </w:t>
      </w:r>
      <w:r w:rsidR="005E75E3">
        <w:rPr>
          <w:szCs w:val="20"/>
        </w:rPr>
        <w:t xml:space="preserve">aspirant penningmeester </w:t>
      </w:r>
      <w:r w:rsidR="00913827">
        <w:rPr>
          <w:szCs w:val="20"/>
        </w:rPr>
        <w:t>om deel te nemen.</w:t>
      </w:r>
    </w:p>
    <w:p w14:paraId="2412B768" w14:textId="249EC3C7" w:rsidR="004F158A" w:rsidRPr="00952558" w:rsidRDefault="004F158A" w:rsidP="00BD55E3">
      <w:pPr>
        <w:pStyle w:val="Lijstalinea"/>
        <w:numPr>
          <w:ilvl w:val="0"/>
          <w:numId w:val="38"/>
        </w:numPr>
      </w:pPr>
      <w:r>
        <w:rPr>
          <w:szCs w:val="20"/>
        </w:rPr>
        <w:t>Chaos JBN</w:t>
      </w:r>
      <w:r w:rsidR="0065256D">
        <w:rPr>
          <w:szCs w:val="20"/>
        </w:rPr>
        <w:t xml:space="preserve">; </w:t>
      </w:r>
      <w:r w:rsidR="005E75E3">
        <w:rPr>
          <w:szCs w:val="20"/>
        </w:rPr>
        <w:t>voorzitter</w:t>
      </w:r>
      <w:r w:rsidR="002A4BDD">
        <w:rPr>
          <w:szCs w:val="20"/>
        </w:rPr>
        <w:t xml:space="preserve"> licht toe.</w:t>
      </w:r>
    </w:p>
    <w:p w14:paraId="44F0DC7E" w14:textId="305734A0" w:rsidR="0039390A" w:rsidRDefault="0039390A" w:rsidP="0039390A">
      <w:pPr>
        <w:pStyle w:val="Kop1"/>
      </w:pPr>
      <w:r w:rsidRPr="00C80EFD">
        <w:t xml:space="preserve">Mededelingen </w:t>
      </w:r>
      <w:r>
        <w:t>Penningmeester</w:t>
      </w:r>
      <w:r w:rsidRPr="00C80EFD">
        <w:t xml:space="preserve">: </w:t>
      </w:r>
    </w:p>
    <w:p w14:paraId="0D7388FA" w14:textId="77777777" w:rsidR="00CD3D58" w:rsidRPr="00485503" w:rsidRDefault="00CD3D58" w:rsidP="00CD3D58">
      <w:r>
        <w:rPr>
          <w:szCs w:val="20"/>
        </w:rPr>
        <w:t>Geen punten ontvangen voorafgaand aan deze vergadering</w:t>
      </w:r>
    </w:p>
    <w:p w14:paraId="7967F7F4" w14:textId="185BFF6C" w:rsidR="001F5851" w:rsidRPr="00485503" w:rsidRDefault="001F5851" w:rsidP="003C4B55"/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2BE6163C" w14:textId="75A6CEF9" w:rsidR="00650B26" w:rsidRDefault="00BB68CC" w:rsidP="00B16DFF">
      <w:pPr>
        <w:pStyle w:val="Lijstalinea"/>
        <w:numPr>
          <w:ilvl w:val="0"/>
          <w:numId w:val="39"/>
        </w:numPr>
        <w:ind w:left="728" w:hanging="378"/>
      </w:pPr>
      <w:r>
        <w:t xml:space="preserve">Verschillende districten kennen Hall </w:t>
      </w:r>
      <w:r w:rsidR="005F77B6">
        <w:t>of Fame.</w:t>
      </w:r>
      <w:r w:rsidR="00735B6D">
        <w:br/>
      </w:r>
      <w:r w:rsidR="005F77B6">
        <w:t>Misschien ook iets voor ons om dit in het leven te roepen bv per 2025.</w:t>
      </w:r>
      <w:r w:rsidR="00735B6D">
        <w:t xml:space="preserve"> </w:t>
      </w:r>
      <w:r w:rsidR="005F77B6">
        <w:t>Indien akkoord dan voorwaarden opstellen hiervoor</w:t>
      </w:r>
      <w:r w:rsidR="00572F18">
        <w:t>. Benoemen met terugwerkende kracht?</w:t>
      </w:r>
      <w:r w:rsidR="002718CB">
        <w:t xml:space="preserve"> </w:t>
      </w:r>
    </w:p>
    <w:p w14:paraId="044C763A" w14:textId="7B85A501" w:rsidR="00D47EB9" w:rsidRDefault="00650B26" w:rsidP="00D47EB9">
      <w:pPr>
        <w:pStyle w:val="Lijstalinea"/>
        <w:numPr>
          <w:ilvl w:val="0"/>
          <w:numId w:val="39"/>
        </w:numPr>
        <w:ind w:left="700" w:hanging="364"/>
      </w:pPr>
      <w:r>
        <w:lastRenderedPageBreak/>
        <w:t xml:space="preserve">18 oktober bericht aan </w:t>
      </w:r>
      <w:r w:rsidR="005E75E3">
        <w:t>verzonden</w:t>
      </w:r>
      <w:r>
        <w:t xml:space="preserve"> </w:t>
      </w:r>
      <w:proofErr w:type="spellStart"/>
      <w:r>
        <w:t>mbt</w:t>
      </w:r>
      <w:proofErr w:type="spellEnd"/>
      <w:r>
        <w:t xml:space="preserve"> de erepromotie</w:t>
      </w:r>
      <w:r w:rsidR="00981CE4">
        <w:t>aanvraag</w:t>
      </w:r>
      <w:r>
        <w:t xml:space="preserve"> 6</w:t>
      </w:r>
      <w:r w:rsidRPr="00B16DFF">
        <w:rPr>
          <w:vertAlign w:val="superscript"/>
        </w:rPr>
        <w:t>e</w:t>
      </w:r>
      <w:r>
        <w:t xml:space="preserve"> dan</w:t>
      </w:r>
      <w:r w:rsidR="00981CE4">
        <w:t>, geen reactie nog op ontvangen.</w:t>
      </w:r>
      <w:r w:rsidR="004808A3">
        <w:t xml:space="preserve"> </w:t>
      </w:r>
      <w:r w:rsidR="005E75E3">
        <w:t>voorzitter</w:t>
      </w:r>
      <w:r w:rsidR="004808A3">
        <w:t xml:space="preserve"> contacteert </w:t>
      </w:r>
      <w:r w:rsidR="005E75E3">
        <w:t>aanvragers</w:t>
      </w:r>
      <w:r w:rsidR="004808A3">
        <w:t>.</w:t>
      </w:r>
    </w:p>
    <w:p w14:paraId="5CBEF007" w14:textId="54ED374F" w:rsidR="00221185" w:rsidRDefault="00221185" w:rsidP="00D47EB9">
      <w:pPr>
        <w:pStyle w:val="Lijstalinea"/>
        <w:numPr>
          <w:ilvl w:val="0"/>
          <w:numId w:val="39"/>
        </w:numPr>
        <w:ind w:left="728" w:hanging="420"/>
      </w:pPr>
      <w:r>
        <w:t xml:space="preserve">Declaratie reiskosten </w:t>
      </w:r>
      <w:r w:rsidR="00E0448C">
        <w:t xml:space="preserve">examinatoren </w:t>
      </w:r>
      <w:r>
        <w:t>danexamens A-judo</w:t>
      </w:r>
      <w:r w:rsidR="00085783">
        <w:t xml:space="preserve">. Bericht naar </w:t>
      </w:r>
      <w:r w:rsidR="005E75E3">
        <w:t>DGCMN</w:t>
      </w:r>
      <w:r w:rsidR="00085783">
        <w:t xml:space="preserve"> declareren </w:t>
      </w:r>
      <w:r w:rsidR="001E620D">
        <w:t xml:space="preserve">via </w:t>
      </w:r>
      <w:r w:rsidR="00085783">
        <w:t>district</w:t>
      </w:r>
      <w:r w:rsidR="00651859">
        <w:t xml:space="preserve">. Vraag </w:t>
      </w:r>
      <w:r w:rsidR="007710A8">
        <w:t>is er nog belangstelling voor A-toernooi</w:t>
      </w:r>
    </w:p>
    <w:p w14:paraId="07CC3BAB" w14:textId="45BDC0E3" w:rsidR="00A7357D" w:rsidRDefault="00A7357D" w:rsidP="00D47EB9">
      <w:pPr>
        <w:pStyle w:val="Lijstalinea"/>
        <w:numPr>
          <w:ilvl w:val="0"/>
          <w:numId w:val="39"/>
        </w:numPr>
        <w:ind w:left="728" w:hanging="420"/>
      </w:pPr>
      <w:r>
        <w:t xml:space="preserve">Naamkaartjes en </w:t>
      </w:r>
      <w:proofErr w:type="spellStart"/>
      <w:r>
        <w:t>key</w:t>
      </w:r>
      <w:r w:rsidR="006218CD">
        <w:t>-</w:t>
      </w:r>
      <w:r>
        <w:t>cord</w:t>
      </w:r>
      <w:proofErr w:type="spellEnd"/>
      <w:r>
        <w:t>. Cont</w:t>
      </w:r>
      <w:r w:rsidR="006218CD">
        <w:t>a</w:t>
      </w:r>
      <w:r>
        <w:t xml:space="preserve">ct gelegd met </w:t>
      </w:r>
      <w:r w:rsidR="00562645">
        <w:t>districtsadviseur</w:t>
      </w:r>
      <w:r w:rsidR="001A1088">
        <w:t xml:space="preserve">. </w:t>
      </w:r>
      <w:r w:rsidR="0015787A">
        <w:br/>
      </w:r>
      <w:r w:rsidR="00F83812">
        <w:t xml:space="preserve">Op de kaartjes voornaam, functie en district </w:t>
      </w:r>
      <w:r w:rsidR="00887E3D">
        <w:t>MN in combinatie logo JBN zoals boven aan deze pagina.</w:t>
      </w:r>
      <w:r w:rsidR="00E3107B">
        <w:t>32</w:t>
      </w:r>
    </w:p>
    <w:p w14:paraId="7FBFDAD5" w14:textId="69580E55" w:rsidR="009F613C" w:rsidRDefault="009F613C" w:rsidP="00D47EB9">
      <w:pPr>
        <w:pStyle w:val="Lijstalinea"/>
        <w:numPr>
          <w:ilvl w:val="0"/>
          <w:numId w:val="39"/>
        </w:numPr>
        <w:ind w:left="728" w:hanging="420"/>
      </w:pPr>
      <w:r>
        <w:t xml:space="preserve">Willen jullie nadenken over combineren </w:t>
      </w:r>
      <w:r w:rsidR="001126C1">
        <w:t>Judo/</w:t>
      </w:r>
      <w:proofErr w:type="spellStart"/>
      <w:r w:rsidR="001126C1">
        <w:t>jiu-jitsu</w:t>
      </w:r>
      <w:proofErr w:type="spellEnd"/>
      <w:r w:rsidR="001126C1">
        <w:t xml:space="preserve"> wedstrijden? </w:t>
      </w:r>
      <w:proofErr w:type="spellStart"/>
      <w:r w:rsidR="001126C1">
        <w:t>Fighting</w:t>
      </w:r>
      <w:proofErr w:type="spellEnd"/>
      <w:r w:rsidR="001126C1">
        <w:t xml:space="preserve"> in combinatie met </w:t>
      </w:r>
      <w:r w:rsidR="002A0AB7">
        <w:t>judo</w:t>
      </w:r>
      <w:r w:rsidR="001126C1">
        <w:t xml:space="preserve"> wedstrijden</w:t>
      </w:r>
      <w:r w:rsidR="000C5050">
        <w:t xml:space="preserve"> en duo met eventuele </w:t>
      </w:r>
      <w:proofErr w:type="spellStart"/>
      <w:r w:rsidR="000C5050">
        <w:t>katawedstrijden</w:t>
      </w:r>
      <w:proofErr w:type="spellEnd"/>
      <w:r w:rsidR="000C5050">
        <w:t>-judo. Niet zelfde moment maar wel zelfde dag</w:t>
      </w:r>
      <w:r w:rsidR="002A0AB7">
        <w:t>. Idee wordt positief ontvangen mensen gaan hierover nadenken en komen wij op terug.</w:t>
      </w:r>
    </w:p>
    <w:p w14:paraId="1391CD82" w14:textId="77777777" w:rsidR="00085783" w:rsidRDefault="00085783" w:rsidP="007710A8">
      <w:pPr>
        <w:pStyle w:val="Lijstalinea"/>
        <w:numPr>
          <w:ilvl w:val="0"/>
          <w:numId w:val="0"/>
        </w:numPr>
        <w:ind w:left="728"/>
      </w:pPr>
    </w:p>
    <w:p w14:paraId="60E697CC" w14:textId="274DC5C9" w:rsidR="007208F7" w:rsidRDefault="007208F7" w:rsidP="007208F7">
      <w:pPr>
        <w:pStyle w:val="Kop1"/>
      </w:pPr>
      <w:r w:rsidRPr="00C80EFD">
        <w:t xml:space="preserve">Mededelingen </w:t>
      </w:r>
      <w:r w:rsidR="00D64875">
        <w:t xml:space="preserve">voormalig </w:t>
      </w:r>
      <w:r w:rsidRPr="00C80EFD">
        <w:t xml:space="preserve">PFH Breedtesport: </w:t>
      </w:r>
    </w:p>
    <w:p w14:paraId="6A879D2C" w14:textId="12B2B224" w:rsidR="003225C9" w:rsidRDefault="0015787A" w:rsidP="003225C9">
      <w:pPr>
        <w:rPr>
          <w:szCs w:val="20"/>
        </w:rPr>
      </w:pPr>
      <w:r>
        <w:rPr>
          <w:szCs w:val="20"/>
        </w:rPr>
        <w:t>voorzitter</w:t>
      </w:r>
      <w:r w:rsidR="00F41BD7">
        <w:rPr>
          <w:szCs w:val="20"/>
        </w:rPr>
        <w:t xml:space="preserve"> vraagt na of hij op de lijst wil blijven staan</w:t>
      </w:r>
    </w:p>
    <w:p w14:paraId="752314F2" w14:textId="77777777" w:rsidR="006C1830" w:rsidRPr="00485503" w:rsidRDefault="006C1830" w:rsidP="003225C9"/>
    <w:p w14:paraId="0FB9EF13" w14:textId="2E296A87" w:rsidR="005B3D84" w:rsidRPr="00485503" w:rsidRDefault="00AA762D" w:rsidP="00572F18">
      <w:r w:rsidRPr="008A6EDC">
        <w:rPr>
          <w:rFonts w:eastAsiaTheme="majorEastAsia" w:cstheme="majorBidi"/>
          <w:color w:val="ED7102" w:themeColor="accent1"/>
          <w:sz w:val="25"/>
          <w:szCs w:val="32"/>
        </w:rPr>
        <w:t xml:space="preserve">Mededelingen algemeen lid: </w:t>
      </w:r>
      <w:r w:rsidR="00572F18" w:rsidRPr="008A6EDC">
        <w:rPr>
          <w:rFonts w:eastAsiaTheme="majorEastAsia" w:cstheme="majorBidi"/>
          <w:color w:val="ED7102" w:themeColor="accent1"/>
          <w:sz w:val="25"/>
          <w:szCs w:val="32"/>
        </w:rPr>
        <w:br/>
      </w:r>
      <w:r w:rsidR="00EB0487">
        <w:rPr>
          <w:szCs w:val="20"/>
        </w:rPr>
        <w:t>8</w:t>
      </w:r>
      <w:r w:rsidR="00EB0487" w:rsidRPr="00EB0487">
        <w:rPr>
          <w:szCs w:val="20"/>
          <w:vertAlign w:val="superscript"/>
        </w:rPr>
        <w:t>e</w:t>
      </w:r>
      <w:r w:rsidR="00EB0487">
        <w:rPr>
          <w:szCs w:val="20"/>
        </w:rPr>
        <w:t xml:space="preserve"> dan </w:t>
      </w:r>
      <w:r w:rsidR="00DB13DD">
        <w:rPr>
          <w:szCs w:val="20"/>
        </w:rPr>
        <w:t>lid MN</w:t>
      </w:r>
      <w:r w:rsidR="00EB0487">
        <w:rPr>
          <w:szCs w:val="20"/>
        </w:rPr>
        <w:t xml:space="preserve"> wordt uitgereikt</w:t>
      </w:r>
      <w:r w:rsidR="00FC4C66">
        <w:rPr>
          <w:szCs w:val="20"/>
        </w:rPr>
        <w:t>. Vraag doet het district</w:t>
      </w:r>
      <w:r w:rsidR="00751A0C">
        <w:rPr>
          <w:szCs w:val="20"/>
        </w:rPr>
        <w:t xml:space="preserve"> hier iets mee.</w:t>
      </w:r>
      <w:r w:rsidR="00751A0C">
        <w:rPr>
          <w:szCs w:val="20"/>
        </w:rPr>
        <w:br/>
        <w:t>17 november</w:t>
      </w:r>
      <w:r w:rsidR="00AC1CB7">
        <w:rPr>
          <w:szCs w:val="20"/>
        </w:rPr>
        <w:t xml:space="preserve"> </w:t>
      </w:r>
      <w:r w:rsidR="00751A0C">
        <w:rPr>
          <w:szCs w:val="20"/>
        </w:rPr>
        <w:t>wordt hij uitgereikt</w:t>
      </w:r>
      <w:r w:rsidR="006C4211">
        <w:rPr>
          <w:szCs w:val="20"/>
        </w:rPr>
        <w:t>.</w:t>
      </w:r>
      <w:r w:rsidR="00DB13DD">
        <w:rPr>
          <w:szCs w:val="20"/>
        </w:rPr>
        <w:t xml:space="preserve"> </w:t>
      </w:r>
      <w:r w:rsidR="00010718">
        <w:rPr>
          <w:szCs w:val="20"/>
        </w:rPr>
        <w:t xml:space="preserve">District weet nog van niets! </w:t>
      </w: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03BBEB89" w14:textId="77777777" w:rsidR="003814EE" w:rsidRDefault="003814EE" w:rsidP="003814EE">
      <w:pPr>
        <w:rPr>
          <w:szCs w:val="20"/>
        </w:rPr>
      </w:pPr>
      <w:r>
        <w:rPr>
          <w:szCs w:val="20"/>
        </w:rPr>
        <w:t>Geen punten ontvangen voorafgaand aan deze vergadering</w:t>
      </w:r>
    </w:p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293AA009" w14:textId="417E9E24" w:rsidR="003814EE" w:rsidRDefault="003814EE" w:rsidP="003814EE">
      <w:pPr>
        <w:rPr>
          <w:szCs w:val="20"/>
        </w:rPr>
      </w:pPr>
      <w:r>
        <w:rPr>
          <w:szCs w:val="20"/>
        </w:rPr>
        <w:t>Communicatie</w:t>
      </w:r>
      <w:r w:rsidR="003A360B">
        <w:rPr>
          <w:szCs w:val="20"/>
        </w:rPr>
        <w:t xml:space="preserve">; </w:t>
      </w:r>
      <w:r w:rsidR="00BD089F">
        <w:rPr>
          <w:szCs w:val="20"/>
        </w:rPr>
        <w:t>afgelopen zaterdag was er bij instap Houten geen EHBO</w:t>
      </w:r>
      <w:r w:rsidR="00804050">
        <w:rPr>
          <w:szCs w:val="20"/>
        </w:rPr>
        <w:t xml:space="preserve">. </w:t>
      </w:r>
      <w:r w:rsidR="00DB13DD">
        <w:rPr>
          <w:szCs w:val="20"/>
        </w:rPr>
        <w:t>Coördinator heeft</w:t>
      </w:r>
      <w:r w:rsidR="00804050">
        <w:rPr>
          <w:szCs w:val="20"/>
        </w:rPr>
        <w:t xml:space="preserve"> contact gezocht met </w:t>
      </w:r>
      <w:r w:rsidR="00DB13DD">
        <w:rPr>
          <w:szCs w:val="20"/>
        </w:rPr>
        <w:t>organisatie instaptoernooi</w:t>
      </w:r>
      <w:r w:rsidR="002019AF">
        <w:rPr>
          <w:szCs w:val="20"/>
        </w:rPr>
        <w:t xml:space="preserve">. </w:t>
      </w:r>
      <w:r w:rsidR="00DB13DD">
        <w:rPr>
          <w:szCs w:val="20"/>
        </w:rPr>
        <w:t>Deze</w:t>
      </w:r>
      <w:r w:rsidR="002019AF">
        <w:rPr>
          <w:szCs w:val="20"/>
        </w:rPr>
        <w:t xml:space="preserve"> geeft aan dat er nooit problemen zijn in Houten. </w:t>
      </w:r>
      <w:r w:rsidR="00371616">
        <w:rPr>
          <w:szCs w:val="20"/>
        </w:rPr>
        <w:t>De organiserende vereniging is hiervoor verantwoordelijk</w:t>
      </w:r>
      <w:r w:rsidR="009354D7">
        <w:rPr>
          <w:szCs w:val="20"/>
        </w:rPr>
        <w:t>.</w:t>
      </w:r>
    </w:p>
    <w:p w14:paraId="34F877F6" w14:textId="3185B208" w:rsidR="00EF0A34" w:rsidRPr="00485503" w:rsidRDefault="00EF0A34" w:rsidP="003814EE">
      <w:r>
        <w:rPr>
          <w:szCs w:val="20"/>
        </w:rPr>
        <w:t xml:space="preserve">Brief aan organiserende </w:t>
      </w:r>
      <w:proofErr w:type="spellStart"/>
      <w:r>
        <w:rPr>
          <w:szCs w:val="20"/>
        </w:rPr>
        <w:t>instapdojo’s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mbt</w:t>
      </w:r>
      <w:proofErr w:type="spellEnd"/>
      <w:r>
        <w:rPr>
          <w:szCs w:val="20"/>
        </w:rPr>
        <w:t xml:space="preserve"> </w:t>
      </w:r>
      <w:r w:rsidR="007C71D8">
        <w:rPr>
          <w:szCs w:val="20"/>
        </w:rPr>
        <w:t>incident Houten.</w:t>
      </w:r>
      <w:r w:rsidR="00164808">
        <w:rPr>
          <w:szCs w:val="20"/>
        </w:rPr>
        <w:t>.</w:t>
      </w:r>
    </w:p>
    <w:p w14:paraId="7638F644" w14:textId="77777777" w:rsidR="00973C93" w:rsidRPr="00485503" w:rsidRDefault="00973C93" w:rsidP="004022F5"/>
    <w:p w14:paraId="485CC0B7" w14:textId="77777777" w:rsidR="00067215" w:rsidRDefault="00067215" w:rsidP="00067215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067215" w:rsidRPr="00CB2D90" w14:paraId="69A4D2E6" w14:textId="77777777">
        <w:tc>
          <w:tcPr>
            <w:tcW w:w="1555" w:type="dxa"/>
          </w:tcPr>
          <w:p w14:paraId="2959FB3B" w14:textId="77777777" w:rsidR="00067215" w:rsidRPr="00CB2D90" w:rsidRDefault="00067215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7C07DC99" w14:textId="77777777" w:rsidR="00067215" w:rsidRPr="00CB2D90" w:rsidRDefault="00067215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54A6D570" w14:textId="77777777" w:rsidR="00067215" w:rsidRPr="00CB2D90" w:rsidRDefault="0006721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1F570D45" w14:textId="77777777" w:rsidR="00067215" w:rsidRPr="00CB2D90" w:rsidRDefault="00067215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067215" w14:paraId="34697871" w14:textId="77777777">
        <w:tc>
          <w:tcPr>
            <w:tcW w:w="1555" w:type="dxa"/>
          </w:tcPr>
          <w:p w14:paraId="733BC2A7" w14:textId="0DA0EAEF" w:rsidR="00067215" w:rsidRDefault="00067215">
            <w:pPr>
              <w:pStyle w:val="Geenafstand"/>
            </w:pPr>
          </w:p>
        </w:tc>
        <w:tc>
          <w:tcPr>
            <w:tcW w:w="2976" w:type="dxa"/>
          </w:tcPr>
          <w:p w14:paraId="56A77F98" w14:textId="21F6A191" w:rsidR="00067215" w:rsidRDefault="00067215">
            <w:pPr>
              <w:pStyle w:val="Geenafstand"/>
            </w:pPr>
          </w:p>
        </w:tc>
        <w:tc>
          <w:tcPr>
            <w:tcW w:w="1699" w:type="dxa"/>
          </w:tcPr>
          <w:p w14:paraId="72D6DF07" w14:textId="031D9C02" w:rsidR="00067215" w:rsidRDefault="00067215">
            <w:pPr>
              <w:pStyle w:val="Geenafstand"/>
            </w:pPr>
          </w:p>
        </w:tc>
        <w:tc>
          <w:tcPr>
            <w:tcW w:w="3115" w:type="dxa"/>
          </w:tcPr>
          <w:p w14:paraId="38371691" w14:textId="4C2A0564" w:rsidR="00067215" w:rsidRDefault="00067215">
            <w:pPr>
              <w:pStyle w:val="Geenafstand"/>
            </w:pPr>
          </w:p>
        </w:tc>
      </w:tr>
    </w:tbl>
    <w:p w14:paraId="0F8C6163" w14:textId="77777777" w:rsidR="00067215" w:rsidRPr="004805AD" w:rsidRDefault="00067215" w:rsidP="00067215">
      <w:pPr>
        <w:pStyle w:val="Geenafstand"/>
      </w:pPr>
    </w:p>
    <w:p w14:paraId="4BD18791" w14:textId="77777777" w:rsidR="00FE5226" w:rsidRDefault="00FE5226" w:rsidP="001A1608">
      <w:pPr>
        <w:rPr>
          <w:rStyle w:val="Kop1Char"/>
        </w:rPr>
      </w:pPr>
    </w:p>
    <w:p w14:paraId="1A568255" w14:textId="5183E413" w:rsidR="001A1608" w:rsidRPr="001D7C8C" w:rsidRDefault="001A1608" w:rsidP="001A1608">
      <w:pPr>
        <w:rPr>
          <w:rStyle w:val="Kop1Char"/>
        </w:rPr>
      </w:pPr>
      <w:r w:rsidRPr="001D7C8C">
        <w:rPr>
          <w:rStyle w:val="Kop1Char"/>
        </w:rPr>
        <w:t>N</w:t>
      </w:r>
      <w:r>
        <w:rPr>
          <w:rStyle w:val="Kop1Char"/>
        </w:rPr>
        <w:t>i</w:t>
      </w:r>
      <w:r w:rsidRPr="001D7C8C">
        <w:rPr>
          <w:rStyle w:val="Kop1Char"/>
        </w:rPr>
        <w:t>e</w:t>
      </w:r>
      <w:r>
        <w:rPr>
          <w:rStyle w:val="Kop1Char"/>
        </w:rPr>
        <w:t>u</w:t>
      </w:r>
      <w:r w:rsidRPr="001D7C8C">
        <w:rPr>
          <w:rStyle w:val="Kop1Char"/>
        </w:rPr>
        <w:t>we vergader data</w:t>
      </w:r>
    </w:p>
    <w:p w14:paraId="03D2BE24" w14:textId="77777777" w:rsidR="001A1608" w:rsidRDefault="001A1608" w:rsidP="001A1608">
      <w:pPr>
        <w:rPr>
          <w:szCs w:val="20"/>
        </w:rPr>
      </w:pPr>
    </w:p>
    <w:p w14:paraId="12155CE9" w14:textId="77777777" w:rsidR="001A1608" w:rsidRDefault="001A1608" w:rsidP="001A1608">
      <w:pPr>
        <w:rPr>
          <w:szCs w:val="20"/>
        </w:rPr>
      </w:pPr>
      <w:r>
        <w:rPr>
          <w:szCs w:val="20"/>
        </w:rPr>
        <w:t>21 januari</w:t>
      </w:r>
    </w:p>
    <w:p w14:paraId="589A1968" w14:textId="77777777" w:rsidR="001A1608" w:rsidRDefault="001A1608" w:rsidP="001A1608">
      <w:pPr>
        <w:rPr>
          <w:szCs w:val="20"/>
        </w:rPr>
      </w:pPr>
      <w:r>
        <w:rPr>
          <w:szCs w:val="20"/>
        </w:rPr>
        <w:t>25 februari</w:t>
      </w:r>
    </w:p>
    <w:p w14:paraId="2ACD7E8D" w14:textId="77777777" w:rsidR="001A1608" w:rsidRDefault="001A1608" w:rsidP="001A1608">
      <w:pPr>
        <w:rPr>
          <w:szCs w:val="20"/>
        </w:rPr>
      </w:pPr>
      <w:r>
        <w:rPr>
          <w:szCs w:val="20"/>
        </w:rPr>
        <w:t>1 april = 5 weken verder dus geen grap</w:t>
      </w:r>
    </w:p>
    <w:p w14:paraId="287CC3E9" w14:textId="77777777" w:rsidR="001A1608" w:rsidRDefault="001A1608" w:rsidP="001A1608">
      <w:pPr>
        <w:rPr>
          <w:szCs w:val="20"/>
        </w:rPr>
      </w:pPr>
      <w:r>
        <w:rPr>
          <w:szCs w:val="20"/>
        </w:rPr>
        <w:t>6 mei</w:t>
      </w:r>
    </w:p>
    <w:p w14:paraId="55748F92" w14:textId="77777777" w:rsidR="001A1608" w:rsidRDefault="001A1608" w:rsidP="001A1608">
      <w:pPr>
        <w:rPr>
          <w:szCs w:val="20"/>
        </w:rPr>
      </w:pPr>
      <w:r>
        <w:rPr>
          <w:szCs w:val="20"/>
        </w:rPr>
        <w:t>10 juni</w:t>
      </w:r>
    </w:p>
    <w:p w14:paraId="73B4AA47" w14:textId="77777777" w:rsidR="001A1608" w:rsidRDefault="001A1608" w:rsidP="001A1608">
      <w:pPr>
        <w:rPr>
          <w:szCs w:val="20"/>
        </w:rPr>
      </w:pPr>
      <w:r>
        <w:rPr>
          <w:szCs w:val="20"/>
        </w:rPr>
        <w:t>15 juli (noord en zuid hebben dan al vakantie midden niet)</w:t>
      </w:r>
    </w:p>
    <w:p w14:paraId="74F5689D" w14:textId="77777777" w:rsidR="001A1608" w:rsidRDefault="001A1608" w:rsidP="001A1608">
      <w:pPr>
        <w:rPr>
          <w:szCs w:val="20"/>
        </w:rPr>
      </w:pP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4B474DEA" w14:textId="2812E275" w:rsidR="00E35DEA" w:rsidRDefault="000E4592" w:rsidP="007208F7">
      <w:pPr>
        <w:rPr>
          <w:szCs w:val="20"/>
        </w:rPr>
      </w:pPr>
      <w:r>
        <w:rPr>
          <w:szCs w:val="20"/>
        </w:rPr>
        <w:lastRenderedPageBreak/>
        <w:t xml:space="preserve">Plan </w:t>
      </w:r>
      <w:r w:rsidR="00DB13DD">
        <w:rPr>
          <w:szCs w:val="20"/>
        </w:rPr>
        <w:t xml:space="preserve">rooster coördinator DSCJ </w:t>
      </w:r>
      <w:r>
        <w:rPr>
          <w:szCs w:val="20"/>
        </w:rPr>
        <w:t xml:space="preserve">wanneer gaan wij dit bespreken. </w:t>
      </w:r>
      <w:r w:rsidR="00DB13DD">
        <w:rPr>
          <w:szCs w:val="20"/>
        </w:rPr>
        <w:t>Voorzitter</w:t>
      </w:r>
      <w:r>
        <w:rPr>
          <w:szCs w:val="20"/>
        </w:rPr>
        <w:t xml:space="preserve"> geeft aan dat </w:t>
      </w:r>
      <w:r w:rsidR="007F356B">
        <w:rPr>
          <w:szCs w:val="20"/>
        </w:rPr>
        <w:t xml:space="preserve">dit probleem op meerdere plaatsen speelt. Plan is om de </w:t>
      </w:r>
      <w:proofErr w:type="spellStart"/>
      <w:r w:rsidR="007F356B">
        <w:rPr>
          <w:szCs w:val="20"/>
        </w:rPr>
        <w:t>dojo’s</w:t>
      </w:r>
      <w:proofErr w:type="spellEnd"/>
      <w:r w:rsidR="007F356B">
        <w:rPr>
          <w:szCs w:val="20"/>
        </w:rPr>
        <w:t xml:space="preserve"> om tafel te gaan</w:t>
      </w:r>
      <w:r w:rsidR="002E1163">
        <w:rPr>
          <w:szCs w:val="20"/>
        </w:rPr>
        <w:t>.</w:t>
      </w:r>
      <w:r w:rsidR="00236A73">
        <w:rPr>
          <w:szCs w:val="20"/>
        </w:rPr>
        <w:t xml:space="preserve"> Plan is dan </w:t>
      </w:r>
      <w:r w:rsidR="001034BD">
        <w:rPr>
          <w:szCs w:val="20"/>
        </w:rPr>
        <w:t>om 3x per jaar te org</w:t>
      </w:r>
      <w:r w:rsidR="009B327A">
        <w:rPr>
          <w:szCs w:val="20"/>
        </w:rPr>
        <w:t>aniseren</w:t>
      </w:r>
      <w:r w:rsidR="002D3138">
        <w:rPr>
          <w:szCs w:val="20"/>
        </w:rPr>
        <w:t>. Oktober, februari mei</w:t>
      </w:r>
      <w:r w:rsidR="00D07D0E">
        <w:rPr>
          <w:szCs w:val="20"/>
        </w:rPr>
        <w:t>. Wat is het beste moment om dit overleg te plannen</w:t>
      </w:r>
      <w:r w:rsidR="00A5300A">
        <w:rPr>
          <w:szCs w:val="20"/>
        </w:rPr>
        <w:t xml:space="preserve">. Begin 2025 </w:t>
      </w:r>
      <w:proofErr w:type="spellStart"/>
      <w:r w:rsidR="00A5300A">
        <w:rPr>
          <w:szCs w:val="20"/>
        </w:rPr>
        <w:t>dojo’s</w:t>
      </w:r>
      <w:proofErr w:type="spellEnd"/>
      <w:r w:rsidR="00A5300A">
        <w:rPr>
          <w:szCs w:val="20"/>
        </w:rPr>
        <w:t xml:space="preserve"> uitnodigen voor dit overleg</w:t>
      </w:r>
      <w:r w:rsidR="000A4442">
        <w:rPr>
          <w:szCs w:val="20"/>
        </w:rPr>
        <w:t>. Half januari wordt nieuwe jeugd</w:t>
      </w:r>
      <w:r w:rsidR="00B9398D">
        <w:rPr>
          <w:szCs w:val="20"/>
        </w:rPr>
        <w:t>reglement</w:t>
      </w:r>
      <w:r w:rsidR="000A4442">
        <w:rPr>
          <w:szCs w:val="20"/>
        </w:rPr>
        <w:t xml:space="preserve"> gepresenteerd overleg daarna</w:t>
      </w:r>
      <w:r w:rsidR="005666D7">
        <w:rPr>
          <w:szCs w:val="20"/>
        </w:rPr>
        <w:t>. Mogelijk iedereen om tafel na DK-18 jaar</w:t>
      </w:r>
      <w:r w:rsidR="00BD676D">
        <w:rPr>
          <w:szCs w:val="20"/>
        </w:rPr>
        <w:t xml:space="preserve"> in Nijmegen</w:t>
      </w:r>
      <w:r w:rsidR="0047322C">
        <w:rPr>
          <w:szCs w:val="20"/>
        </w:rPr>
        <w:t xml:space="preserve">. </w:t>
      </w:r>
      <w:r w:rsidR="00401057">
        <w:rPr>
          <w:szCs w:val="20"/>
        </w:rPr>
        <w:t xml:space="preserve">Uitnodigen </w:t>
      </w:r>
      <w:r w:rsidR="00CD693D">
        <w:rPr>
          <w:szCs w:val="20"/>
        </w:rPr>
        <w:t xml:space="preserve">uitsturen naar de </w:t>
      </w:r>
      <w:proofErr w:type="spellStart"/>
      <w:r w:rsidR="00CD693D">
        <w:rPr>
          <w:szCs w:val="20"/>
        </w:rPr>
        <w:t>instapdojo’s</w:t>
      </w:r>
      <w:proofErr w:type="spellEnd"/>
      <w:r w:rsidR="00CD693D">
        <w:rPr>
          <w:szCs w:val="20"/>
        </w:rPr>
        <w:t xml:space="preserve">. </w:t>
      </w:r>
    </w:p>
    <w:p w14:paraId="2289AE62" w14:textId="77777777" w:rsidR="00207CD9" w:rsidRPr="007E5482" w:rsidRDefault="00207CD9" w:rsidP="007208F7">
      <w:pPr>
        <w:rPr>
          <w:szCs w:val="20"/>
        </w:rPr>
      </w:pP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2D6AB109" w14:textId="6995B5FE" w:rsidR="007208F7" w:rsidRDefault="003D3CAF" w:rsidP="00314FB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 xml:space="preserve">21.42 Alex sluit de </w:t>
      </w:r>
      <w:r w:rsidR="009E51FB">
        <w:rPr>
          <w:sz w:val="18"/>
          <w:szCs w:val="18"/>
        </w:rPr>
        <w:t>vergadering</w:t>
      </w:r>
    </w:p>
    <w:sectPr w:rsidR="007208F7" w:rsidSect="005E06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6283" w14:textId="77777777" w:rsidR="00C87375" w:rsidRDefault="00C87375">
      <w:r>
        <w:separator/>
      </w:r>
    </w:p>
  </w:endnote>
  <w:endnote w:type="continuationSeparator" w:id="0">
    <w:p w14:paraId="3877351A" w14:textId="77777777" w:rsidR="00C87375" w:rsidRDefault="00C8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26"/>
            <w:gridCol w:w="1236"/>
            <w:gridCol w:w="1356"/>
            <w:gridCol w:w="1209"/>
            <w:gridCol w:w="1411"/>
            <w:gridCol w:w="1947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75E40452">
                      <wp:extent cx="721380" cy="327025"/>
                      <wp:effectExtent l="0" t="0" r="254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2674" cy="3276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FAB9" w14:textId="77777777" w:rsidR="00C87375" w:rsidRDefault="00C87375">
      <w:r>
        <w:separator/>
      </w:r>
    </w:p>
  </w:footnote>
  <w:footnote w:type="continuationSeparator" w:id="0">
    <w:p w14:paraId="2801438A" w14:textId="77777777" w:rsidR="00C87375" w:rsidRDefault="00C8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AA65" w14:textId="73BF1BD8" w:rsidR="004073B0" w:rsidRDefault="007F4141" w:rsidP="004073B0">
    <w:pPr>
      <w:pStyle w:val="Titel-Mem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5FE92ED" w14:textId="059C1FF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  <w:r w:rsidR="007F41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1B4"/>
    <w:multiLevelType w:val="hybridMultilevel"/>
    <w:tmpl w:val="CBDC5B5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611D"/>
    <w:multiLevelType w:val="hybridMultilevel"/>
    <w:tmpl w:val="B80A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52159"/>
    <w:multiLevelType w:val="hybridMultilevel"/>
    <w:tmpl w:val="561E1DFC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1A70"/>
    <w:multiLevelType w:val="hybridMultilevel"/>
    <w:tmpl w:val="FC222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C3264"/>
    <w:multiLevelType w:val="hybridMultilevel"/>
    <w:tmpl w:val="B93A8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580A"/>
    <w:multiLevelType w:val="hybridMultilevel"/>
    <w:tmpl w:val="8B3E474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977D1"/>
    <w:multiLevelType w:val="hybridMultilevel"/>
    <w:tmpl w:val="1728B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E1899"/>
    <w:multiLevelType w:val="hybridMultilevel"/>
    <w:tmpl w:val="6ABC1A0A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349B7"/>
    <w:multiLevelType w:val="hybridMultilevel"/>
    <w:tmpl w:val="8688A64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D5539"/>
    <w:multiLevelType w:val="hybridMultilevel"/>
    <w:tmpl w:val="73F87202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4"/>
  </w:num>
  <w:num w:numId="2" w16cid:durableId="1373194397">
    <w:abstractNumId w:val="2"/>
  </w:num>
  <w:num w:numId="3" w16cid:durableId="1442989822">
    <w:abstractNumId w:val="4"/>
  </w:num>
  <w:num w:numId="4" w16cid:durableId="594022797">
    <w:abstractNumId w:val="19"/>
  </w:num>
  <w:num w:numId="5" w16cid:durableId="1318418178">
    <w:abstractNumId w:val="15"/>
  </w:num>
  <w:num w:numId="6" w16cid:durableId="1429693058">
    <w:abstractNumId w:val="20"/>
  </w:num>
  <w:num w:numId="7" w16cid:durableId="1703479029">
    <w:abstractNumId w:val="26"/>
  </w:num>
  <w:num w:numId="8" w16cid:durableId="1118332751">
    <w:abstractNumId w:val="29"/>
  </w:num>
  <w:num w:numId="9" w16cid:durableId="1303192083">
    <w:abstractNumId w:val="16"/>
  </w:num>
  <w:num w:numId="10" w16cid:durableId="2003268067">
    <w:abstractNumId w:val="23"/>
  </w:num>
  <w:num w:numId="11" w16cid:durableId="35281024">
    <w:abstractNumId w:val="32"/>
  </w:num>
  <w:num w:numId="12" w16cid:durableId="826484612">
    <w:abstractNumId w:val="11"/>
  </w:num>
  <w:num w:numId="13" w16cid:durableId="645668725">
    <w:abstractNumId w:val="31"/>
  </w:num>
  <w:num w:numId="14" w16cid:durableId="2019623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35"/>
  </w:num>
  <w:num w:numId="16" w16cid:durableId="1452437894">
    <w:abstractNumId w:val="27"/>
  </w:num>
  <w:num w:numId="17" w16cid:durableId="320499563">
    <w:abstractNumId w:val="12"/>
  </w:num>
  <w:num w:numId="18" w16cid:durableId="1589389097">
    <w:abstractNumId w:val="8"/>
  </w:num>
  <w:num w:numId="19" w16cid:durableId="900287850">
    <w:abstractNumId w:val="28"/>
  </w:num>
  <w:num w:numId="20" w16cid:durableId="184484329">
    <w:abstractNumId w:val="28"/>
  </w:num>
  <w:num w:numId="21" w16cid:durableId="411893998">
    <w:abstractNumId w:val="21"/>
  </w:num>
  <w:num w:numId="22" w16cid:durableId="2023511063">
    <w:abstractNumId w:val="22"/>
  </w:num>
  <w:num w:numId="23" w16cid:durableId="1233661312">
    <w:abstractNumId w:val="18"/>
  </w:num>
  <w:num w:numId="24" w16cid:durableId="1807628542">
    <w:abstractNumId w:val="10"/>
  </w:num>
  <w:num w:numId="25" w16cid:durableId="2022078311">
    <w:abstractNumId w:val="17"/>
  </w:num>
  <w:num w:numId="26" w16cid:durableId="2110808766">
    <w:abstractNumId w:val="30"/>
  </w:num>
  <w:num w:numId="27" w16cid:durableId="147676784">
    <w:abstractNumId w:val="13"/>
  </w:num>
  <w:num w:numId="28" w16cid:durableId="799961239">
    <w:abstractNumId w:val="0"/>
  </w:num>
  <w:num w:numId="29" w16cid:durableId="823358144">
    <w:abstractNumId w:val="33"/>
  </w:num>
  <w:num w:numId="30" w16cid:durableId="1875730311">
    <w:abstractNumId w:val="34"/>
  </w:num>
  <w:num w:numId="31" w16cid:durableId="2143376735">
    <w:abstractNumId w:val="5"/>
  </w:num>
  <w:num w:numId="32" w16cid:durableId="1033994064">
    <w:abstractNumId w:val="1"/>
  </w:num>
  <w:num w:numId="33" w16cid:durableId="276832518">
    <w:abstractNumId w:val="9"/>
  </w:num>
  <w:num w:numId="34" w16cid:durableId="1217932950">
    <w:abstractNumId w:val="36"/>
  </w:num>
  <w:num w:numId="35" w16cid:durableId="1024745960">
    <w:abstractNumId w:val="25"/>
  </w:num>
  <w:num w:numId="36" w16cid:durableId="925960016">
    <w:abstractNumId w:val="3"/>
  </w:num>
  <w:num w:numId="37" w16cid:durableId="774136988">
    <w:abstractNumId w:val="6"/>
  </w:num>
  <w:num w:numId="38" w16cid:durableId="1352150156">
    <w:abstractNumId w:val="14"/>
  </w:num>
  <w:num w:numId="39" w16cid:durableId="40137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266"/>
    <w:rsid w:val="00003BCD"/>
    <w:rsid w:val="00003F90"/>
    <w:rsid w:val="00004243"/>
    <w:rsid w:val="0000740B"/>
    <w:rsid w:val="00007A5D"/>
    <w:rsid w:val="00010666"/>
    <w:rsid w:val="00010718"/>
    <w:rsid w:val="00010784"/>
    <w:rsid w:val="0001389A"/>
    <w:rsid w:val="000153BC"/>
    <w:rsid w:val="0001545D"/>
    <w:rsid w:val="0001659F"/>
    <w:rsid w:val="000172B1"/>
    <w:rsid w:val="00021132"/>
    <w:rsid w:val="00022598"/>
    <w:rsid w:val="00023238"/>
    <w:rsid w:val="0003380E"/>
    <w:rsid w:val="00035194"/>
    <w:rsid w:val="000377D9"/>
    <w:rsid w:val="00041C74"/>
    <w:rsid w:val="000429AC"/>
    <w:rsid w:val="00043C6A"/>
    <w:rsid w:val="00045EC2"/>
    <w:rsid w:val="00047B95"/>
    <w:rsid w:val="00050EDD"/>
    <w:rsid w:val="00050F81"/>
    <w:rsid w:val="00057C88"/>
    <w:rsid w:val="00060213"/>
    <w:rsid w:val="0006133E"/>
    <w:rsid w:val="00061617"/>
    <w:rsid w:val="00061CEC"/>
    <w:rsid w:val="00063475"/>
    <w:rsid w:val="00063DA2"/>
    <w:rsid w:val="00067215"/>
    <w:rsid w:val="00067944"/>
    <w:rsid w:val="0007723A"/>
    <w:rsid w:val="00077441"/>
    <w:rsid w:val="000803EE"/>
    <w:rsid w:val="00081A2B"/>
    <w:rsid w:val="00082249"/>
    <w:rsid w:val="00082547"/>
    <w:rsid w:val="00082A3B"/>
    <w:rsid w:val="00082B63"/>
    <w:rsid w:val="00085783"/>
    <w:rsid w:val="00086F0E"/>
    <w:rsid w:val="0009039E"/>
    <w:rsid w:val="00090519"/>
    <w:rsid w:val="00090A78"/>
    <w:rsid w:val="000913DF"/>
    <w:rsid w:val="00091ED3"/>
    <w:rsid w:val="00094E29"/>
    <w:rsid w:val="00096E0E"/>
    <w:rsid w:val="000A2EA1"/>
    <w:rsid w:val="000A4442"/>
    <w:rsid w:val="000A4641"/>
    <w:rsid w:val="000B4300"/>
    <w:rsid w:val="000B4C88"/>
    <w:rsid w:val="000B694B"/>
    <w:rsid w:val="000B730D"/>
    <w:rsid w:val="000C2651"/>
    <w:rsid w:val="000C4D61"/>
    <w:rsid w:val="000C5050"/>
    <w:rsid w:val="000D055F"/>
    <w:rsid w:val="000D05CA"/>
    <w:rsid w:val="000D099A"/>
    <w:rsid w:val="000D17D2"/>
    <w:rsid w:val="000D33F9"/>
    <w:rsid w:val="000D59E3"/>
    <w:rsid w:val="000D61CB"/>
    <w:rsid w:val="000D647B"/>
    <w:rsid w:val="000D649C"/>
    <w:rsid w:val="000D6F40"/>
    <w:rsid w:val="000D7A79"/>
    <w:rsid w:val="000D7E8D"/>
    <w:rsid w:val="000E08A3"/>
    <w:rsid w:val="000E145E"/>
    <w:rsid w:val="000E4592"/>
    <w:rsid w:val="000E5483"/>
    <w:rsid w:val="000F14A7"/>
    <w:rsid w:val="000F1704"/>
    <w:rsid w:val="000F340B"/>
    <w:rsid w:val="000F45DF"/>
    <w:rsid w:val="000F4849"/>
    <w:rsid w:val="000F5A3D"/>
    <w:rsid w:val="000F63FC"/>
    <w:rsid w:val="001034BD"/>
    <w:rsid w:val="0010442B"/>
    <w:rsid w:val="00104B61"/>
    <w:rsid w:val="0010787D"/>
    <w:rsid w:val="001103E3"/>
    <w:rsid w:val="00110711"/>
    <w:rsid w:val="001121AF"/>
    <w:rsid w:val="001126C1"/>
    <w:rsid w:val="00115F2A"/>
    <w:rsid w:val="00116463"/>
    <w:rsid w:val="001201E2"/>
    <w:rsid w:val="00121E92"/>
    <w:rsid w:val="00123A13"/>
    <w:rsid w:val="001257FD"/>
    <w:rsid w:val="00125C03"/>
    <w:rsid w:val="00125C25"/>
    <w:rsid w:val="0012614D"/>
    <w:rsid w:val="001313B8"/>
    <w:rsid w:val="001317FD"/>
    <w:rsid w:val="00134120"/>
    <w:rsid w:val="00135AC3"/>
    <w:rsid w:val="001413A6"/>
    <w:rsid w:val="00142B62"/>
    <w:rsid w:val="00145D94"/>
    <w:rsid w:val="0015088A"/>
    <w:rsid w:val="00150D7C"/>
    <w:rsid w:val="00151814"/>
    <w:rsid w:val="0015787A"/>
    <w:rsid w:val="00163FE7"/>
    <w:rsid w:val="00164808"/>
    <w:rsid w:val="00165331"/>
    <w:rsid w:val="00170F8F"/>
    <w:rsid w:val="001714F8"/>
    <w:rsid w:val="00171C25"/>
    <w:rsid w:val="00176C7B"/>
    <w:rsid w:val="00180004"/>
    <w:rsid w:val="00181D27"/>
    <w:rsid w:val="001820CB"/>
    <w:rsid w:val="00183C77"/>
    <w:rsid w:val="00185549"/>
    <w:rsid w:val="00186579"/>
    <w:rsid w:val="001869CB"/>
    <w:rsid w:val="00190A13"/>
    <w:rsid w:val="00194532"/>
    <w:rsid w:val="0019676F"/>
    <w:rsid w:val="00197A5D"/>
    <w:rsid w:val="001A0984"/>
    <w:rsid w:val="001A1088"/>
    <w:rsid w:val="001A1223"/>
    <w:rsid w:val="001A1608"/>
    <w:rsid w:val="001B111C"/>
    <w:rsid w:val="001B4971"/>
    <w:rsid w:val="001B583C"/>
    <w:rsid w:val="001B5DC2"/>
    <w:rsid w:val="001B6C57"/>
    <w:rsid w:val="001B6ECA"/>
    <w:rsid w:val="001B7E7D"/>
    <w:rsid w:val="001C04BB"/>
    <w:rsid w:val="001C4757"/>
    <w:rsid w:val="001D4153"/>
    <w:rsid w:val="001D5393"/>
    <w:rsid w:val="001D5C59"/>
    <w:rsid w:val="001D7DCB"/>
    <w:rsid w:val="001E28FC"/>
    <w:rsid w:val="001E5940"/>
    <w:rsid w:val="001E620D"/>
    <w:rsid w:val="001F0348"/>
    <w:rsid w:val="001F1414"/>
    <w:rsid w:val="001F5851"/>
    <w:rsid w:val="001F5C1E"/>
    <w:rsid w:val="002019AF"/>
    <w:rsid w:val="00202891"/>
    <w:rsid w:val="002058E4"/>
    <w:rsid w:val="002073FF"/>
    <w:rsid w:val="00207CD9"/>
    <w:rsid w:val="00212FDB"/>
    <w:rsid w:val="00213EEA"/>
    <w:rsid w:val="00216568"/>
    <w:rsid w:val="002206DB"/>
    <w:rsid w:val="00221185"/>
    <w:rsid w:val="0022355A"/>
    <w:rsid w:val="00227DB4"/>
    <w:rsid w:val="00233C04"/>
    <w:rsid w:val="00234B69"/>
    <w:rsid w:val="0023614A"/>
    <w:rsid w:val="00236A73"/>
    <w:rsid w:val="002408DE"/>
    <w:rsid w:val="0024207D"/>
    <w:rsid w:val="0024301A"/>
    <w:rsid w:val="0025178C"/>
    <w:rsid w:val="0025184E"/>
    <w:rsid w:val="0025495F"/>
    <w:rsid w:val="002556E2"/>
    <w:rsid w:val="0025761D"/>
    <w:rsid w:val="00257661"/>
    <w:rsid w:val="00263262"/>
    <w:rsid w:val="002702E6"/>
    <w:rsid w:val="002718CB"/>
    <w:rsid w:val="00273102"/>
    <w:rsid w:val="002740FB"/>
    <w:rsid w:val="002748F7"/>
    <w:rsid w:val="00274EC0"/>
    <w:rsid w:val="00277E66"/>
    <w:rsid w:val="00280C9C"/>
    <w:rsid w:val="00284368"/>
    <w:rsid w:val="00285E17"/>
    <w:rsid w:val="00296E1C"/>
    <w:rsid w:val="00297B9F"/>
    <w:rsid w:val="002A0AB7"/>
    <w:rsid w:val="002A4BDD"/>
    <w:rsid w:val="002A51A1"/>
    <w:rsid w:val="002A5430"/>
    <w:rsid w:val="002A56E7"/>
    <w:rsid w:val="002A7B54"/>
    <w:rsid w:val="002B1B8A"/>
    <w:rsid w:val="002B5E6C"/>
    <w:rsid w:val="002B7973"/>
    <w:rsid w:val="002B7A48"/>
    <w:rsid w:val="002C06F4"/>
    <w:rsid w:val="002C19FD"/>
    <w:rsid w:val="002C1D6C"/>
    <w:rsid w:val="002C3C79"/>
    <w:rsid w:val="002C40D2"/>
    <w:rsid w:val="002C7E30"/>
    <w:rsid w:val="002D3138"/>
    <w:rsid w:val="002D374B"/>
    <w:rsid w:val="002D5AA0"/>
    <w:rsid w:val="002D7ACD"/>
    <w:rsid w:val="002E1163"/>
    <w:rsid w:val="002E4D5D"/>
    <w:rsid w:val="002E7255"/>
    <w:rsid w:val="002E72BE"/>
    <w:rsid w:val="002F1AA2"/>
    <w:rsid w:val="002F37DD"/>
    <w:rsid w:val="002F3D66"/>
    <w:rsid w:val="002F4D34"/>
    <w:rsid w:val="002F4E49"/>
    <w:rsid w:val="00300C50"/>
    <w:rsid w:val="003021F5"/>
    <w:rsid w:val="00304D85"/>
    <w:rsid w:val="0030650C"/>
    <w:rsid w:val="00307A15"/>
    <w:rsid w:val="00307B56"/>
    <w:rsid w:val="003135C3"/>
    <w:rsid w:val="00313684"/>
    <w:rsid w:val="00314064"/>
    <w:rsid w:val="003148E8"/>
    <w:rsid w:val="00314FBE"/>
    <w:rsid w:val="0031512B"/>
    <w:rsid w:val="0031550C"/>
    <w:rsid w:val="00320440"/>
    <w:rsid w:val="003225C9"/>
    <w:rsid w:val="00322F42"/>
    <w:rsid w:val="00324AD1"/>
    <w:rsid w:val="00330412"/>
    <w:rsid w:val="003321AC"/>
    <w:rsid w:val="0033250C"/>
    <w:rsid w:val="003326B9"/>
    <w:rsid w:val="00332CBA"/>
    <w:rsid w:val="003346EC"/>
    <w:rsid w:val="00335116"/>
    <w:rsid w:val="00341AAB"/>
    <w:rsid w:val="00341FD4"/>
    <w:rsid w:val="003458FA"/>
    <w:rsid w:val="003467CD"/>
    <w:rsid w:val="00355DC4"/>
    <w:rsid w:val="003573A8"/>
    <w:rsid w:val="00357C08"/>
    <w:rsid w:val="003605A2"/>
    <w:rsid w:val="00361357"/>
    <w:rsid w:val="003625F5"/>
    <w:rsid w:val="00363F18"/>
    <w:rsid w:val="00364BCC"/>
    <w:rsid w:val="00364D2A"/>
    <w:rsid w:val="00364FAC"/>
    <w:rsid w:val="003676C6"/>
    <w:rsid w:val="0037073D"/>
    <w:rsid w:val="00371616"/>
    <w:rsid w:val="00372657"/>
    <w:rsid w:val="0037401E"/>
    <w:rsid w:val="00375AAE"/>
    <w:rsid w:val="003769D2"/>
    <w:rsid w:val="003774E5"/>
    <w:rsid w:val="003814EE"/>
    <w:rsid w:val="00382E3F"/>
    <w:rsid w:val="003834E8"/>
    <w:rsid w:val="00383AC2"/>
    <w:rsid w:val="003873EF"/>
    <w:rsid w:val="00392648"/>
    <w:rsid w:val="0039390A"/>
    <w:rsid w:val="00394336"/>
    <w:rsid w:val="003A010A"/>
    <w:rsid w:val="003A2FD9"/>
    <w:rsid w:val="003A360B"/>
    <w:rsid w:val="003A4ACE"/>
    <w:rsid w:val="003A5F6A"/>
    <w:rsid w:val="003B58AF"/>
    <w:rsid w:val="003B5D14"/>
    <w:rsid w:val="003B60A3"/>
    <w:rsid w:val="003B7CFB"/>
    <w:rsid w:val="003C2DD3"/>
    <w:rsid w:val="003C4B55"/>
    <w:rsid w:val="003C4D0D"/>
    <w:rsid w:val="003C5104"/>
    <w:rsid w:val="003C543B"/>
    <w:rsid w:val="003C65D3"/>
    <w:rsid w:val="003D0373"/>
    <w:rsid w:val="003D0C59"/>
    <w:rsid w:val="003D0DAB"/>
    <w:rsid w:val="003D2155"/>
    <w:rsid w:val="003D23EF"/>
    <w:rsid w:val="003D3CAF"/>
    <w:rsid w:val="003E0217"/>
    <w:rsid w:val="003E266F"/>
    <w:rsid w:val="003E7340"/>
    <w:rsid w:val="003F2184"/>
    <w:rsid w:val="003F2CC9"/>
    <w:rsid w:val="003F2D82"/>
    <w:rsid w:val="003F2F35"/>
    <w:rsid w:val="003F52E0"/>
    <w:rsid w:val="003F786C"/>
    <w:rsid w:val="00401057"/>
    <w:rsid w:val="004022F5"/>
    <w:rsid w:val="004047B1"/>
    <w:rsid w:val="00405209"/>
    <w:rsid w:val="004059C9"/>
    <w:rsid w:val="004073B0"/>
    <w:rsid w:val="004079B4"/>
    <w:rsid w:val="004108AF"/>
    <w:rsid w:val="00411ACE"/>
    <w:rsid w:val="004120DF"/>
    <w:rsid w:val="00413FBD"/>
    <w:rsid w:val="00414F8D"/>
    <w:rsid w:val="00417051"/>
    <w:rsid w:val="00421066"/>
    <w:rsid w:val="00421194"/>
    <w:rsid w:val="004211ED"/>
    <w:rsid w:val="0042355A"/>
    <w:rsid w:val="0042530A"/>
    <w:rsid w:val="004259DD"/>
    <w:rsid w:val="00433897"/>
    <w:rsid w:val="00434810"/>
    <w:rsid w:val="00434CF3"/>
    <w:rsid w:val="004353F9"/>
    <w:rsid w:val="00440727"/>
    <w:rsid w:val="00445343"/>
    <w:rsid w:val="0044577B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73AF"/>
    <w:rsid w:val="0047322C"/>
    <w:rsid w:val="00473B0F"/>
    <w:rsid w:val="00475620"/>
    <w:rsid w:val="00476155"/>
    <w:rsid w:val="00476C49"/>
    <w:rsid w:val="004808A3"/>
    <w:rsid w:val="00485503"/>
    <w:rsid w:val="00490F46"/>
    <w:rsid w:val="0049289F"/>
    <w:rsid w:val="0049317D"/>
    <w:rsid w:val="00493D9C"/>
    <w:rsid w:val="00495FB7"/>
    <w:rsid w:val="0049787F"/>
    <w:rsid w:val="004A00E3"/>
    <w:rsid w:val="004A37AD"/>
    <w:rsid w:val="004A6EF1"/>
    <w:rsid w:val="004B1430"/>
    <w:rsid w:val="004B22B1"/>
    <w:rsid w:val="004B27CC"/>
    <w:rsid w:val="004B4475"/>
    <w:rsid w:val="004B4968"/>
    <w:rsid w:val="004B76BF"/>
    <w:rsid w:val="004C05BD"/>
    <w:rsid w:val="004C38E9"/>
    <w:rsid w:val="004C3F34"/>
    <w:rsid w:val="004C7022"/>
    <w:rsid w:val="004C77A6"/>
    <w:rsid w:val="004D0F2D"/>
    <w:rsid w:val="004D10A9"/>
    <w:rsid w:val="004D5A18"/>
    <w:rsid w:val="004D685D"/>
    <w:rsid w:val="004E076A"/>
    <w:rsid w:val="004E77CB"/>
    <w:rsid w:val="004E7F4B"/>
    <w:rsid w:val="004F158A"/>
    <w:rsid w:val="004F3645"/>
    <w:rsid w:val="004F68D6"/>
    <w:rsid w:val="005004D2"/>
    <w:rsid w:val="005025FB"/>
    <w:rsid w:val="0050403E"/>
    <w:rsid w:val="005063BE"/>
    <w:rsid w:val="00507034"/>
    <w:rsid w:val="005075DD"/>
    <w:rsid w:val="00507E37"/>
    <w:rsid w:val="005102AB"/>
    <w:rsid w:val="00512299"/>
    <w:rsid w:val="00512561"/>
    <w:rsid w:val="00512CEE"/>
    <w:rsid w:val="00516132"/>
    <w:rsid w:val="00516B1C"/>
    <w:rsid w:val="00520B85"/>
    <w:rsid w:val="005211AF"/>
    <w:rsid w:val="00521892"/>
    <w:rsid w:val="00522E6E"/>
    <w:rsid w:val="00536A2C"/>
    <w:rsid w:val="00537AEE"/>
    <w:rsid w:val="00540D58"/>
    <w:rsid w:val="00546CB0"/>
    <w:rsid w:val="00547A9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645"/>
    <w:rsid w:val="00562993"/>
    <w:rsid w:val="00564F1C"/>
    <w:rsid w:val="005666D7"/>
    <w:rsid w:val="005728BE"/>
    <w:rsid w:val="00572F18"/>
    <w:rsid w:val="00573109"/>
    <w:rsid w:val="00582491"/>
    <w:rsid w:val="005839B7"/>
    <w:rsid w:val="0058577F"/>
    <w:rsid w:val="005860FD"/>
    <w:rsid w:val="00590D44"/>
    <w:rsid w:val="005933C3"/>
    <w:rsid w:val="00593414"/>
    <w:rsid w:val="005950D7"/>
    <w:rsid w:val="005A00EA"/>
    <w:rsid w:val="005A384E"/>
    <w:rsid w:val="005A4820"/>
    <w:rsid w:val="005A60C8"/>
    <w:rsid w:val="005B004E"/>
    <w:rsid w:val="005B3D84"/>
    <w:rsid w:val="005C05AE"/>
    <w:rsid w:val="005C75DB"/>
    <w:rsid w:val="005D1372"/>
    <w:rsid w:val="005D68C9"/>
    <w:rsid w:val="005D6D1E"/>
    <w:rsid w:val="005E049C"/>
    <w:rsid w:val="005E06F2"/>
    <w:rsid w:val="005E1190"/>
    <w:rsid w:val="005E5CAC"/>
    <w:rsid w:val="005E75E3"/>
    <w:rsid w:val="005F19A2"/>
    <w:rsid w:val="005F3422"/>
    <w:rsid w:val="005F3DE8"/>
    <w:rsid w:val="005F48F7"/>
    <w:rsid w:val="005F4B3F"/>
    <w:rsid w:val="005F77B6"/>
    <w:rsid w:val="005F7CFC"/>
    <w:rsid w:val="00600968"/>
    <w:rsid w:val="00602FE5"/>
    <w:rsid w:val="00603E28"/>
    <w:rsid w:val="00604C2B"/>
    <w:rsid w:val="00605FFB"/>
    <w:rsid w:val="00606627"/>
    <w:rsid w:val="00606B48"/>
    <w:rsid w:val="00615231"/>
    <w:rsid w:val="006154B6"/>
    <w:rsid w:val="006218CD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40B4A"/>
    <w:rsid w:val="00644278"/>
    <w:rsid w:val="00644303"/>
    <w:rsid w:val="00645A39"/>
    <w:rsid w:val="00645E7C"/>
    <w:rsid w:val="00650B26"/>
    <w:rsid w:val="00651859"/>
    <w:rsid w:val="0065256D"/>
    <w:rsid w:val="00653453"/>
    <w:rsid w:val="00655842"/>
    <w:rsid w:val="00655DC6"/>
    <w:rsid w:val="00657B68"/>
    <w:rsid w:val="00657CAE"/>
    <w:rsid w:val="006600FA"/>
    <w:rsid w:val="006670B2"/>
    <w:rsid w:val="00667A2C"/>
    <w:rsid w:val="0067766C"/>
    <w:rsid w:val="00677FB2"/>
    <w:rsid w:val="00683A1D"/>
    <w:rsid w:val="00685795"/>
    <w:rsid w:val="006862E7"/>
    <w:rsid w:val="00687C87"/>
    <w:rsid w:val="006A4054"/>
    <w:rsid w:val="006A6418"/>
    <w:rsid w:val="006C0961"/>
    <w:rsid w:val="006C0A0A"/>
    <w:rsid w:val="006C1830"/>
    <w:rsid w:val="006C1CD1"/>
    <w:rsid w:val="006C1D2C"/>
    <w:rsid w:val="006C4211"/>
    <w:rsid w:val="006C6719"/>
    <w:rsid w:val="006D72F5"/>
    <w:rsid w:val="006D750C"/>
    <w:rsid w:val="006E4DFD"/>
    <w:rsid w:val="006E4F0F"/>
    <w:rsid w:val="006E6903"/>
    <w:rsid w:val="006E6F44"/>
    <w:rsid w:val="006E7111"/>
    <w:rsid w:val="006F1E6F"/>
    <w:rsid w:val="006F416B"/>
    <w:rsid w:val="006F5446"/>
    <w:rsid w:val="007046EE"/>
    <w:rsid w:val="0070483C"/>
    <w:rsid w:val="00704DA8"/>
    <w:rsid w:val="007054CA"/>
    <w:rsid w:val="00705DF1"/>
    <w:rsid w:val="00706EF0"/>
    <w:rsid w:val="00707515"/>
    <w:rsid w:val="00707A12"/>
    <w:rsid w:val="00711FBB"/>
    <w:rsid w:val="007134AF"/>
    <w:rsid w:val="007208F7"/>
    <w:rsid w:val="00722788"/>
    <w:rsid w:val="007229DD"/>
    <w:rsid w:val="00723B19"/>
    <w:rsid w:val="00724514"/>
    <w:rsid w:val="007267FB"/>
    <w:rsid w:val="007300DF"/>
    <w:rsid w:val="00731237"/>
    <w:rsid w:val="00734068"/>
    <w:rsid w:val="007340A9"/>
    <w:rsid w:val="00735B6D"/>
    <w:rsid w:val="00735FB5"/>
    <w:rsid w:val="007365E4"/>
    <w:rsid w:val="00736BE4"/>
    <w:rsid w:val="00736DBD"/>
    <w:rsid w:val="00737567"/>
    <w:rsid w:val="00741913"/>
    <w:rsid w:val="0074193D"/>
    <w:rsid w:val="007435DD"/>
    <w:rsid w:val="007462FB"/>
    <w:rsid w:val="00751A0C"/>
    <w:rsid w:val="00752E3E"/>
    <w:rsid w:val="007538A5"/>
    <w:rsid w:val="00753D2E"/>
    <w:rsid w:val="00760EFC"/>
    <w:rsid w:val="00762ED3"/>
    <w:rsid w:val="00767027"/>
    <w:rsid w:val="00767BB7"/>
    <w:rsid w:val="0077079F"/>
    <w:rsid w:val="007710A8"/>
    <w:rsid w:val="00771FEA"/>
    <w:rsid w:val="00773919"/>
    <w:rsid w:val="00773EC0"/>
    <w:rsid w:val="0077420E"/>
    <w:rsid w:val="00775B38"/>
    <w:rsid w:val="00775D5F"/>
    <w:rsid w:val="00775E78"/>
    <w:rsid w:val="00776088"/>
    <w:rsid w:val="00776B76"/>
    <w:rsid w:val="00776CFB"/>
    <w:rsid w:val="0078186A"/>
    <w:rsid w:val="00781F44"/>
    <w:rsid w:val="007858DF"/>
    <w:rsid w:val="00787A99"/>
    <w:rsid w:val="0079041E"/>
    <w:rsid w:val="007973E3"/>
    <w:rsid w:val="007A0B02"/>
    <w:rsid w:val="007A2508"/>
    <w:rsid w:val="007A2C07"/>
    <w:rsid w:val="007A4EEB"/>
    <w:rsid w:val="007A53C5"/>
    <w:rsid w:val="007A5EEE"/>
    <w:rsid w:val="007A7C4C"/>
    <w:rsid w:val="007A7E75"/>
    <w:rsid w:val="007B1CA4"/>
    <w:rsid w:val="007B7F65"/>
    <w:rsid w:val="007C0F60"/>
    <w:rsid w:val="007C186E"/>
    <w:rsid w:val="007C6582"/>
    <w:rsid w:val="007C71D8"/>
    <w:rsid w:val="007C74B7"/>
    <w:rsid w:val="007C7634"/>
    <w:rsid w:val="007D5997"/>
    <w:rsid w:val="007D76D6"/>
    <w:rsid w:val="007E136A"/>
    <w:rsid w:val="007E43E5"/>
    <w:rsid w:val="007E5512"/>
    <w:rsid w:val="007E6C7F"/>
    <w:rsid w:val="007F0A5B"/>
    <w:rsid w:val="007F356B"/>
    <w:rsid w:val="007F4141"/>
    <w:rsid w:val="007F6AA6"/>
    <w:rsid w:val="0080323A"/>
    <w:rsid w:val="00804050"/>
    <w:rsid w:val="008045F3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54B5"/>
    <w:rsid w:val="008510CA"/>
    <w:rsid w:val="00851D92"/>
    <w:rsid w:val="008548C5"/>
    <w:rsid w:val="00857AC0"/>
    <w:rsid w:val="00857F30"/>
    <w:rsid w:val="00862278"/>
    <w:rsid w:val="008625A7"/>
    <w:rsid w:val="008626BB"/>
    <w:rsid w:val="00863701"/>
    <w:rsid w:val="00865E98"/>
    <w:rsid w:val="00866EBC"/>
    <w:rsid w:val="00866F0F"/>
    <w:rsid w:val="008672E9"/>
    <w:rsid w:val="008711F5"/>
    <w:rsid w:val="00875DCB"/>
    <w:rsid w:val="00876B8C"/>
    <w:rsid w:val="0087725F"/>
    <w:rsid w:val="00877538"/>
    <w:rsid w:val="00880046"/>
    <w:rsid w:val="008814C5"/>
    <w:rsid w:val="0088215A"/>
    <w:rsid w:val="00887E3D"/>
    <w:rsid w:val="008904A4"/>
    <w:rsid w:val="00890AD3"/>
    <w:rsid w:val="00890FFC"/>
    <w:rsid w:val="00893F7E"/>
    <w:rsid w:val="008943DD"/>
    <w:rsid w:val="00894878"/>
    <w:rsid w:val="00894B42"/>
    <w:rsid w:val="00895964"/>
    <w:rsid w:val="00895D6E"/>
    <w:rsid w:val="008961D7"/>
    <w:rsid w:val="00896A46"/>
    <w:rsid w:val="008977D7"/>
    <w:rsid w:val="008A0A81"/>
    <w:rsid w:val="008A0C67"/>
    <w:rsid w:val="008A6EDC"/>
    <w:rsid w:val="008B767C"/>
    <w:rsid w:val="008C2135"/>
    <w:rsid w:val="008C44EB"/>
    <w:rsid w:val="008D301E"/>
    <w:rsid w:val="008D4616"/>
    <w:rsid w:val="008D63D1"/>
    <w:rsid w:val="008E0216"/>
    <w:rsid w:val="008E0708"/>
    <w:rsid w:val="008E0D82"/>
    <w:rsid w:val="008E2130"/>
    <w:rsid w:val="008E4E84"/>
    <w:rsid w:val="008E521D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10168"/>
    <w:rsid w:val="0091166D"/>
    <w:rsid w:val="00913827"/>
    <w:rsid w:val="00913EF0"/>
    <w:rsid w:val="00914C7F"/>
    <w:rsid w:val="00915E78"/>
    <w:rsid w:val="009164A5"/>
    <w:rsid w:val="00917FA6"/>
    <w:rsid w:val="00920572"/>
    <w:rsid w:val="00921512"/>
    <w:rsid w:val="00924CBC"/>
    <w:rsid w:val="009252AB"/>
    <w:rsid w:val="009252D0"/>
    <w:rsid w:val="00925C51"/>
    <w:rsid w:val="00927091"/>
    <w:rsid w:val="00927FC7"/>
    <w:rsid w:val="009347FA"/>
    <w:rsid w:val="009354D7"/>
    <w:rsid w:val="009361EA"/>
    <w:rsid w:val="00937FB0"/>
    <w:rsid w:val="009419AA"/>
    <w:rsid w:val="00941E69"/>
    <w:rsid w:val="009420E0"/>
    <w:rsid w:val="00944839"/>
    <w:rsid w:val="009448D9"/>
    <w:rsid w:val="00945491"/>
    <w:rsid w:val="009517DB"/>
    <w:rsid w:val="00952558"/>
    <w:rsid w:val="00952B60"/>
    <w:rsid w:val="009537DD"/>
    <w:rsid w:val="00954617"/>
    <w:rsid w:val="00956088"/>
    <w:rsid w:val="00956D85"/>
    <w:rsid w:val="0096030A"/>
    <w:rsid w:val="00963EDC"/>
    <w:rsid w:val="00970A60"/>
    <w:rsid w:val="00973C93"/>
    <w:rsid w:val="00977B82"/>
    <w:rsid w:val="00977F56"/>
    <w:rsid w:val="00981CE4"/>
    <w:rsid w:val="009844B2"/>
    <w:rsid w:val="009852E9"/>
    <w:rsid w:val="0098566E"/>
    <w:rsid w:val="00987040"/>
    <w:rsid w:val="00987F82"/>
    <w:rsid w:val="00990096"/>
    <w:rsid w:val="00991B79"/>
    <w:rsid w:val="00991CD5"/>
    <w:rsid w:val="0099243F"/>
    <w:rsid w:val="009A6CB5"/>
    <w:rsid w:val="009A72ED"/>
    <w:rsid w:val="009B0741"/>
    <w:rsid w:val="009B275B"/>
    <w:rsid w:val="009B327A"/>
    <w:rsid w:val="009B384E"/>
    <w:rsid w:val="009B47D4"/>
    <w:rsid w:val="009B4BC8"/>
    <w:rsid w:val="009B6E46"/>
    <w:rsid w:val="009C0370"/>
    <w:rsid w:val="009C0A99"/>
    <w:rsid w:val="009C1017"/>
    <w:rsid w:val="009C18EA"/>
    <w:rsid w:val="009C1FF5"/>
    <w:rsid w:val="009C3260"/>
    <w:rsid w:val="009C53A4"/>
    <w:rsid w:val="009C5B6D"/>
    <w:rsid w:val="009C7C52"/>
    <w:rsid w:val="009C7DC2"/>
    <w:rsid w:val="009D4975"/>
    <w:rsid w:val="009D6D88"/>
    <w:rsid w:val="009D7788"/>
    <w:rsid w:val="009E0317"/>
    <w:rsid w:val="009E51FB"/>
    <w:rsid w:val="009F0CFC"/>
    <w:rsid w:val="009F3F36"/>
    <w:rsid w:val="009F5906"/>
    <w:rsid w:val="009F613C"/>
    <w:rsid w:val="009F6E61"/>
    <w:rsid w:val="009F7C29"/>
    <w:rsid w:val="00A031F7"/>
    <w:rsid w:val="00A042C4"/>
    <w:rsid w:val="00A0595E"/>
    <w:rsid w:val="00A06FE2"/>
    <w:rsid w:val="00A079A5"/>
    <w:rsid w:val="00A10821"/>
    <w:rsid w:val="00A114AD"/>
    <w:rsid w:val="00A12BBE"/>
    <w:rsid w:val="00A174F7"/>
    <w:rsid w:val="00A17697"/>
    <w:rsid w:val="00A24768"/>
    <w:rsid w:val="00A34B3C"/>
    <w:rsid w:val="00A35B49"/>
    <w:rsid w:val="00A35B5A"/>
    <w:rsid w:val="00A375E4"/>
    <w:rsid w:val="00A5300A"/>
    <w:rsid w:val="00A57A85"/>
    <w:rsid w:val="00A608CA"/>
    <w:rsid w:val="00A60F16"/>
    <w:rsid w:val="00A6369E"/>
    <w:rsid w:val="00A66440"/>
    <w:rsid w:val="00A676EC"/>
    <w:rsid w:val="00A70FF7"/>
    <w:rsid w:val="00A710A5"/>
    <w:rsid w:val="00A721BE"/>
    <w:rsid w:val="00A7357D"/>
    <w:rsid w:val="00A744F3"/>
    <w:rsid w:val="00A752FF"/>
    <w:rsid w:val="00A75353"/>
    <w:rsid w:val="00A768BD"/>
    <w:rsid w:val="00A81524"/>
    <w:rsid w:val="00A81A65"/>
    <w:rsid w:val="00A838AB"/>
    <w:rsid w:val="00A922E8"/>
    <w:rsid w:val="00A92BD5"/>
    <w:rsid w:val="00A932CA"/>
    <w:rsid w:val="00A937B4"/>
    <w:rsid w:val="00A9458E"/>
    <w:rsid w:val="00A94ED5"/>
    <w:rsid w:val="00A97F4F"/>
    <w:rsid w:val="00AA0840"/>
    <w:rsid w:val="00AA1470"/>
    <w:rsid w:val="00AA3987"/>
    <w:rsid w:val="00AA5087"/>
    <w:rsid w:val="00AA6070"/>
    <w:rsid w:val="00AA7492"/>
    <w:rsid w:val="00AA762D"/>
    <w:rsid w:val="00AA7FF3"/>
    <w:rsid w:val="00AB156D"/>
    <w:rsid w:val="00AB3618"/>
    <w:rsid w:val="00AB604E"/>
    <w:rsid w:val="00AC0F64"/>
    <w:rsid w:val="00AC1CB7"/>
    <w:rsid w:val="00AC397C"/>
    <w:rsid w:val="00AC42FD"/>
    <w:rsid w:val="00AC5D84"/>
    <w:rsid w:val="00AC6047"/>
    <w:rsid w:val="00AD33E4"/>
    <w:rsid w:val="00AD733F"/>
    <w:rsid w:val="00AD752C"/>
    <w:rsid w:val="00AD7A1A"/>
    <w:rsid w:val="00AE0D34"/>
    <w:rsid w:val="00AE1181"/>
    <w:rsid w:val="00AE3688"/>
    <w:rsid w:val="00AE415C"/>
    <w:rsid w:val="00AF11A0"/>
    <w:rsid w:val="00AF6114"/>
    <w:rsid w:val="00B0051C"/>
    <w:rsid w:val="00B02AB7"/>
    <w:rsid w:val="00B02B8C"/>
    <w:rsid w:val="00B02CAB"/>
    <w:rsid w:val="00B0426E"/>
    <w:rsid w:val="00B14433"/>
    <w:rsid w:val="00B1592C"/>
    <w:rsid w:val="00B16DFF"/>
    <w:rsid w:val="00B2201A"/>
    <w:rsid w:val="00B26437"/>
    <w:rsid w:val="00B3254E"/>
    <w:rsid w:val="00B36A3A"/>
    <w:rsid w:val="00B43E29"/>
    <w:rsid w:val="00B54BB4"/>
    <w:rsid w:val="00B64A8A"/>
    <w:rsid w:val="00B76C63"/>
    <w:rsid w:val="00B775EE"/>
    <w:rsid w:val="00B82F98"/>
    <w:rsid w:val="00B85EE1"/>
    <w:rsid w:val="00B90AD6"/>
    <w:rsid w:val="00B9398D"/>
    <w:rsid w:val="00B948AF"/>
    <w:rsid w:val="00B9656E"/>
    <w:rsid w:val="00B97382"/>
    <w:rsid w:val="00B97384"/>
    <w:rsid w:val="00BA0629"/>
    <w:rsid w:val="00BA2AF3"/>
    <w:rsid w:val="00BA764D"/>
    <w:rsid w:val="00BB045F"/>
    <w:rsid w:val="00BB41E9"/>
    <w:rsid w:val="00BB4A8C"/>
    <w:rsid w:val="00BB68CC"/>
    <w:rsid w:val="00BC02F8"/>
    <w:rsid w:val="00BC0A56"/>
    <w:rsid w:val="00BC0E55"/>
    <w:rsid w:val="00BC4EEA"/>
    <w:rsid w:val="00BC5A89"/>
    <w:rsid w:val="00BC63B7"/>
    <w:rsid w:val="00BC787F"/>
    <w:rsid w:val="00BD089F"/>
    <w:rsid w:val="00BD1919"/>
    <w:rsid w:val="00BD2319"/>
    <w:rsid w:val="00BD388D"/>
    <w:rsid w:val="00BD4600"/>
    <w:rsid w:val="00BD4959"/>
    <w:rsid w:val="00BD4ED7"/>
    <w:rsid w:val="00BD4EE3"/>
    <w:rsid w:val="00BD55E3"/>
    <w:rsid w:val="00BD676D"/>
    <w:rsid w:val="00BD7FBB"/>
    <w:rsid w:val="00BE1CEA"/>
    <w:rsid w:val="00BE22C9"/>
    <w:rsid w:val="00BE4265"/>
    <w:rsid w:val="00BE51A4"/>
    <w:rsid w:val="00BE540C"/>
    <w:rsid w:val="00BE5696"/>
    <w:rsid w:val="00BF0E60"/>
    <w:rsid w:val="00BF173D"/>
    <w:rsid w:val="00BF25FE"/>
    <w:rsid w:val="00BF3001"/>
    <w:rsid w:val="00BF40B4"/>
    <w:rsid w:val="00BF6F0F"/>
    <w:rsid w:val="00C01AEC"/>
    <w:rsid w:val="00C103DC"/>
    <w:rsid w:val="00C1040A"/>
    <w:rsid w:val="00C10553"/>
    <w:rsid w:val="00C110AF"/>
    <w:rsid w:val="00C125D3"/>
    <w:rsid w:val="00C12A0A"/>
    <w:rsid w:val="00C131FB"/>
    <w:rsid w:val="00C15095"/>
    <w:rsid w:val="00C244CC"/>
    <w:rsid w:val="00C25CDB"/>
    <w:rsid w:val="00C26A54"/>
    <w:rsid w:val="00C27192"/>
    <w:rsid w:val="00C2730C"/>
    <w:rsid w:val="00C306D2"/>
    <w:rsid w:val="00C310E2"/>
    <w:rsid w:val="00C3460E"/>
    <w:rsid w:val="00C41448"/>
    <w:rsid w:val="00C42228"/>
    <w:rsid w:val="00C42753"/>
    <w:rsid w:val="00C43642"/>
    <w:rsid w:val="00C47F3B"/>
    <w:rsid w:val="00C5193F"/>
    <w:rsid w:val="00C5287B"/>
    <w:rsid w:val="00C5560B"/>
    <w:rsid w:val="00C62C82"/>
    <w:rsid w:val="00C62F83"/>
    <w:rsid w:val="00C67CF7"/>
    <w:rsid w:val="00C7628D"/>
    <w:rsid w:val="00C76706"/>
    <w:rsid w:val="00C76B9E"/>
    <w:rsid w:val="00C82850"/>
    <w:rsid w:val="00C84373"/>
    <w:rsid w:val="00C87375"/>
    <w:rsid w:val="00C90B0F"/>
    <w:rsid w:val="00C91753"/>
    <w:rsid w:val="00C932C6"/>
    <w:rsid w:val="00C95A59"/>
    <w:rsid w:val="00C968BA"/>
    <w:rsid w:val="00CA1C02"/>
    <w:rsid w:val="00CA370C"/>
    <w:rsid w:val="00CA48A8"/>
    <w:rsid w:val="00CA4BAF"/>
    <w:rsid w:val="00CA7322"/>
    <w:rsid w:val="00CB1270"/>
    <w:rsid w:val="00CB267A"/>
    <w:rsid w:val="00CB6593"/>
    <w:rsid w:val="00CB747B"/>
    <w:rsid w:val="00CC1141"/>
    <w:rsid w:val="00CC16E1"/>
    <w:rsid w:val="00CC2CE2"/>
    <w:rsid w:val="00CC3BBD"/>
    <w:rsid w:val="00CC55F2"/>
    <w:rsid w:val="00CC6388"/>
    <w:rsid w:val="00CC7C65"/>
    <w:rsid w:val="00CD0757"/>
    <w:rsid w:val="00CD1C1C"/>
    <w:rsid w:val="00CD2600"/>
    <w:rsid w:val="00CD3D58"/>
    <w:rsid w:val="00CD648D"/>
    <w:rsid w:val="00CD693D"/>
    <w:rsid w:val="00CF1E26"/>
    <w:rsid w:val="00CF1FCB"/>
    <w:rsid w:val="00CF49D1"/>
    <w:rsid w:val="00D00B63"/>
    <w:rsid w:val="00D038A7"/>
    <w:rsid w:val="00D03E98"/>
    <w:rsid w:val="00D05107"/>
    <w:rsid w:val="00D058DF"/>
    <w:rsid w:val="00D05DAC"/>
    <w:rsid w:val="00D07D0E"/>
    <w:rsid w:val="00D103CD"/>
    <w:rsid w:val="00D108FA"/>
    <w:rsid w:val="00D1367F"/>
    <w:rsid w:val="00D13919"/>
    <w:rsid w:val="00D13B5D"/>
    <w:rsid w:val="00D15B70"/>
    <w:rsid w:val="00D214C9"/>
    <w:rsid w:val="00D2275C"/>
    <w:rsid w:val="00D22B08"/>
    <w:rsid w:val="00D23829"/>
    <w:rsid w:val="00D23D52"/>
    <w:rsid w:val="00D25073"/>
    <w:rsid w:val="00D25AAF"/>
    <w:rsid w:val="00D27277"/>
    <w:rsid w:val="00D309B5"/>
    <w:rsid w:val="00D31E24"/>
    <w:rsid w:val="00D33939"/>
    <w:rsid w:val="00D34B8D"/>
    <w:rsid w:val="00D34EA4"/>
    <w:rsid w:val="00D35B56"/>
    <w:rsid w:val="00D42A10"/>
    <w:rsid w:val="00D43249"/>
    <w:rsid w:val="00D437FB"/>
    <w:rsid w:val="00D4515F"/>
    <w:rsid w:val="00D46917"/>
    <w:rsid w:val="00D47EB9"/>
    <w:rsid w:val="00D53179"/>
    <w:rsid w:val="00D53F90"/>
    <w:rsid w:val="00D5434B"/>
    <w:rsid w:val="00D57E83"/>
    <w:rsid w:val="00D64875"/>
    <w:rsid w:val="00D65FE6"/>
    <w:rsid w:val="00D7133E"/>
    <w:rsid w:val="00D74DF1"/>
    <w:rsid w:val="00D826E8"/>
    <w:rsid w:val="00D83B9A"/>
    <w:rsid w:val="00D86686"/>
    <w:rsid w:val="00D903ED"/>
    <w:rsid w:val="00D9264B"/>
    <w:rsid w:val="00D9363D"/>
    <w:rsid w:val="00D94695"/>
    <w:rsid w:val="00D95A43"/>
    <w:rsid w:val="00D96798"/>
    <w:rsid w:val="00D9784F"/>
    <w:rsid w:val="00DA0548"/>
    <w:rsid w:val="00DA2997"/>
    <w:rsid w:val="00DA4B05"/>
    <w:rsid w:val="00DA7F35"/>
    <w:rsid w:val="00DB0189"/>
    <w:rsid w:val="00DB13DD"/>
    <w:rsid w:val="00DB3453"/>
    <w:rsid w:val="00DB755A"/>
    <w:rsid w:val="00DC0D27"/>
    <w:rsid w:val="00DC4629"/>
    <w:rsid w:val="00DC467C"/>
    <w:rsid w:val="00DC6364"/>
    <w:rsid w:val="00DD0A65"/>
    <w:rsid w:val="00DD410A"/>
    <w:rsid w:val="00DD6AF8"/>
    <w:rsid w:val="00DD70C8"/>
    <w:rsid w:val="00DD798B"/>
    <w:rsid w:val="00DE2644"/>
    <w:rsid w:val="00DE2ABB"/>
    <w:rsid w:val="00DE3269"/>
    <w:rsid w:val="00DE3A01"/>
    <w:rsid w:val="00DE5904"/>
    <w:rsid w:val="00DE5D09"/>
    <w:rsid w:val="00DE7703"/>
    <w:rsid w:val="00DF1D79"/>
    <w:rsid w:val="00E00F98"/>
    <w:rsid w:val="00E0448C"/>
    <w:rsid w:val="00E078E3"/>
    <w:rsid w:val="00E125C1"/>
    <w:rsid w:val="00E12749"/>
    <w:rsid w:val="00E12A66"/>
    <w:rsid w:val="00E13F89"/>
    <w:rsid w:val="00E1599D"/>
    <w:rsid w:val="00E163E2"/>
    <w:rsid w:val="00E20B2F"/>
    <w:rsid w:val="00E221E0"/>
    <w:rsid w:val="00E22F39"/>
    <w:rsid w:val="00E23102"/>
    <w:rsid w:val="00E23997"/>
    <w:rsid w:val="00E241F9"/>
    <w:rsid w:val="00E251A7"/>
    <w:rsid w:val="00E25301"/>
    <w:rsid w:val="00E26988"/>
    <w:rsid w:val="00E26E65"/>
    <w:rsid w:val="00E307B8"/>
    <w:rsid w:val="00E3107B"/>
    <w:rsid w:val="00E313B8"/>
    <w:rsid w:val="00E32480"/>
    <w:rsid w:val="00E3555B"/>
    <w:rsid w:val="00E35DEA"/>
    <w:rsid w:val="00E408FC"/>
    <w:rsid w:val="00E4147B"/>
    <w:rsid w:val="00E41E12"/>
    <w:rsid w:val="00E42CA8"/>
    <w:rsid w:val="00E4332E"/>
    <w:rsid w:val="00E44B64"/>
    <w:rsid w:val="00E453CB"/>
    <w:rsid w:val="00E50D69"/>
    <w:rsid w:val="00E51033"/>
    <w:rsid w:val="00E5331D"/>
    <w:rsid w:val="00E604A8"/>
    <w:rsid w:val="00E614E9"/>
    <w:rsid w:val="00E61F52"/>
    <w:rsid w:val="00E6585A"/>
    <w:rsid w:val="00E70177"/>
    <w:rsid w:val="00E705AC"/>
    <w:rsid w:val="00E70F2A"/>
    <w:rsid w:val="00E73CF8"/>
    <w:rsid w:val="00E743D0"/>
    <w:rsid w:val="00E7522D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5650"/>
    <w:rsid w:val="00EA651F"/>
    <w:rsid w:val="00EA7167"/>
    <w:rsid w:val="00EA7235"/>
    <w:rsid w:val="00EB0054"/>
    <w:rsid w:val="00EB0487"/>
    <w:rsid w:val="00EB06C4"/>
    <w:rsid w:val="00EB618F"/>
    <w:rsid w:val="00EC0329"/>
    <w:rsid w:val="00EC46FC"/>
    <w:rsid w:val="00EC6014"/>
    <w:rsid w:val="00EC7313"/>
    <w:rsid w:val="00EC7AC5"/>
    <w:rsid w:val="00ED23E1"/>
    <w:rsid w:val="00ED27A5"/>
    <w:rsid w:val="00ED571C"/>
    <w:rsid w:val="00ED66FD"/>
    <w:rsid w:val="00ED7B82"/>
    <w:rsid w:val="00EE6113"/>
    <w:rsid w:val="00EF0A34"/>
    <w:rsid w:val="00EF6B04"/>
    <w:rsid w:val="00F02E20"/>
    <w:rsid w:val="00F03CB3"/>
    <w:rsid w:val="00F05860"/>
    <w:rsid w:val="00F06D54"/>
    <w:rsid w:val="00F11D78"/>
    <w:rsid w:val="00F13016"/>
    <w:rsid w:val="00F142EF"/>
    <w:rsid w:val="00F15184"/>
    <w:rsid w:val="00F151BF"/>
    <w:rsid w:val="00F15DC5"/>
    <w:rsid w:val="00F20031"/>
    <w:rsid w:val="00F231D2"/>
    <w:rsid w:val="00F269C9"/>
    <w:rsid w:val="00F27ABE"/>
    <w:rsid w:val="00F31455"/>
    <w:rsid w:val="00F3443E"/>
    <w:rsid w:val="00F36989"/>
    <w:rsid w:val="00F378F4"/>
    <w:rsid w:val="00F37F36"/>
    <w:rsid w:val="00F41BD7"/>
    <w:rsid w:val="00F42D41"/>
    <w:rsid w:val="00F43572"/>
    <w:rsid w:val="00F43662"/>
    <w:rsid w:val="00F4542A"/>
    <w:rsid w:val="00F4732B"/>
    <w:rsid w:val="00F516AF"/>
    <w:rsid w:val="00F5563C"/>
    <w:rsid w:val="00F57FE8"/>
    <w:rsid w:val="00F61633"/>
    <w:rsid w:val="00F61AFE"/>
    <w:rsid w:val="00F6255B"/>
    <w:rsid w:val="00F62F98"/>
    <w:rsid w:val="00F64FC1"/>
    <w:rsid w:val="00F65B1E"/>
    <w:rsid w:val="00F67CC3"/>
    <w:rsid w:val="00F7006B"/>
    <w:rsid w:val="00F72255"/>
    <w:rsid w:val="00F727E0"/>
    <w:rsid w:val="00F7293D"/>
    <w:rsid w:val="00F72EAD"/>
    <w:rsid w:val="00F741A1"/>
    <w:rsid w:val="00F74AEA"/>
    <w:rsid w:val="00F752DA"/>
    <w:rsid w:val="00F75D17"/>
    <w:rsid w:val="00F7695A"/>
    <w:rsid w:val="00F7795A"/>
    <w:rsid w:val="00F83812"/>
    <w:rsid w:val="00F87382"/>
    <w:rsid w:val="00F92CD1"/>
    <w:rsid w:val="00F939A4"/>
    <w:rsid w:val="00F962F9"/>
    <w:rsid w:val="00FA14AF"/>
    <w:rsid w:val="00FA30AA"/>
    <w:rsid w:val="00FA3EA6"/>
    <w:rsid w:val="00FA4515"/>
    <w:rsid w:val="00FA5C24"/>
    <w:rsid w:val="00FA5DD0"/>
    <w:rsid w:val="00FA754F"/>
    <w:rsid w:val="00FB0ED9"/>
    <w:rsid w:val="00FB178B"/>
    <w:rsid w:val="00FB1AB5"/>
    <w:rsid w:val="00FB2992"/>
    <w:rsid w:val="00FB44E3"/>
    <w:rsid w:val="00FB7548"/>
    <w:rsid w:val="00FB7D50"/>
    <w:rsid w:val="00FC1351"/>
    <w:rsid w:val="00FC2652"/>
    <w:rsid w:val="00FC4C66"/>
    <w:rsid w:val="00FC6F08"/>
    <w:rsid w:val="00FD21BF"/>
    <w:rsid w:val="00FD2933"/>
    <w:rsid w:val="00FD3E05"/>
    <w:rsid w:val="00FD5353"/>
    <w:rsid w:val="00FD7270"/>
    <w:rsid w:val="00FE29CA"/>
    <w:rsid w:val="00FE5226"/>
    <w:rsid w:val="00FE5317"/>
    <w:rsid w:val="00FF04F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D7F0FAC6-C99D-4D81-B711-3EE00E1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gmailsignatureprefix">
    <w:name w:val="gmail_signature_prefix"/>
    <w:basedOn w:val="Standaardalinea-lettertype"/>
    <w:rsid w:val="00564F1C"/>
  </w:style>
  <w:style w:type="character" w:styleId="Zwaar">
    <w:name w:val="Strong"/>
    <w:basedOn w:val="Standaardalinea-lettertype"/>
    <w:uiPriority w:val="22"/>
    <w:qFormat/>
    <w:rsid w:val="00564F1C"/>
    <w:rPr>
      <w:b/>
      <w:bCs/>
    </w:rPr>
  </w:style>
  <w:style w:type="character" w:customStyle="1" w:styleId="m-8892026057827136267spelle">
    <w:name w:val="m_-8892026057827136267spelle"/>
    <w:basedOn w:val="Standaardalinea-lettertype"/>
    <w:rsid w:val="00EC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MN</dc:creator>
  <cp:keywords/>
  <dc:description/>
  <cp:lastModifiedBy>JBN District MN</cp:lastModifiedBy>
  <cp:revision>9</cp:revision>
  <cp:lastPrinted>2015-07-09T15:25:00Z</cp:lastPrinted>
  <dcterms:created xsi:type="dcterms:W3CDTF">2025-01-22T13:31:00Z</dcterms:created>
  <dcterms:modified xsi:type="dcterms:W3CDTF">2025-01-22T13:40:00Z</dcterms:modified>
</cp:coreProperties>
</file>